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AD5" w:rsidRDefault="003F2AD5" w:rsidP="003F2AD5">
      <w:pPr>
        <w:spacing w:after="200" w:line="276" w:lineRule="auto"/>
        <w:jc w:val="center"/>
        <w:rPr>
          <w:rFonts w:ascii="Arial" w:eastAsiaTheme="minorHAnsi" w:hAnsi="Arial" w:cs="Arial"/>
          <w:b/>
          <w:u w:val="single"/>
        </w:rPr>
      </w:pPr>
      <w:bookmarkStart w:id="0" w:name="_GoBack"/>
      <w:bookmarkEnd w:id="0"/>
      <w:r>
        <w:rPr>
          <w:rFonts w:ascii="Arial" w:eastAsiaTheme="minorHAnsi" w:hAnsi="Arial" w:cs="Arial"/>
          <w:b/>
          <w:u w:val="single"/>
        </w:rPr>
        <w:t>2017 By-Law Change Proposals</w:t>
      </w:r>
    </w:p>
    <w:p w:rsidR="003F2AD5" w:rsidRDefault="003F2AD5" w:rsidP="003F2AD5">
      <w:pPr>
        <w:spacing w:after="200" w:line="276" w:lineRule="auto"/>
        <w:rPr>
          <w:rFonts w:ascii="Arial" w:eastAsiaTheme="minorHAnsi" w:hAnsi="Arial" w:cs="Arial"/>
          <w:b/>
          <w:u w:val="single"/>
        </w:rPr>
      </w:pPr>
    </w:p>
    <w:p w:rsidR="003F2AD5" w:rsidRPr="003F2AD5" w:rsidRDefault="003F2AD5" w:rsidP="003F2AD5">
      <w:pPr>
        <w:spacing w:after="200" w:line="276" w:lineRule="auto"/>
        <w:rPr>
          <w:rFonts w:ascii="Arial" w:eastAsiaTheme="minorHAnsi" w:hAnsi="Arial" w:cs="Arial"/>
          <w:b/>
          <w:u w:val="single"/>
        </w:rPr>
      </w:pPr>
      <w:r w:rsidRPr="003F2AD5">
        <w:rPr>
          <w:rFonts w:ascii="Arial" w:eastAsiaTheme="minorHAnsi" w:hAnsi="Arial" w:cs="Arial"/>
          <w:b/>
          <w:u w:val="single"/>
        </w:rPr>
        <w:t>By-Law Change Proposal #1</w:t>
      </w:r>
    </w:p>
    <w:p w:rsidR="003F2AD5" w:rsidRPr="003F2AD5" w:rsidRDefault="003F2AD5" w:rsidP="003F2AD5">
      <w:pPr>
        <w:spacing w:after="200" w:line="276" w:lineRule="auto"/>
        <w:rPr>
          <w:rFonts w:ascii="Arial" w:eastAsiaTheme="minorHAnsi" w:hAnsi="Arial" w:cs="Arial"/>
        </w:rPr>
      </w:pPr>
      <w:r w:rsidRPr="003F2AD5">
        <w:rPr>
          <w:rFonts w:ascii="Arial" w:eastAsiaTheme="minorHAnsi" w:hAnsi="Arial" w:cs="Arial"/>
        </w:rPr>
        <w:t>To change the title of the current President-Elect position to Vice-President and modify the by-laws accordingly where ever the title is mentioned.  The Board position duties and responsibilities would not change (Appendices A, B, and where ever mentioned throughout the text of the document).</w:t>
      </w:r>
    </w:p>
    <w:p w:rsidR="003F2AD5" w:rsidRPr="003F2AD5" w:rsidRDefault="003F2AD5" w:rsidP="003F2AD5">
      <w:pPr>
        <w:spacing w:after="200" w:line="276" w:lineRule="auto"/>
        <w:rPr>
          <w:rFonts w:ascii="Arial" w:eastAsiaTheme="minorHAnsi" w:hAnsi="Arial" w:cs="Arial"/>
        </w:rPr>
      </w:pPr>
      <w:r w:rsidRPr="003F2AD5">
        <w:rPr>
          <w:rFonts w:ascii="Arial" w:eastAsiaTheme="minorHAnsi" w:hAnsi="Arial" w:cs="Arial"/>
        </w:rPr>
        <w:t>Reason for the proposed change:</w:t>
      </w:r>
    </w:p>
    <w:p w:rsidR="003F2AD5" w:rsidRPr="003F2AD5" w:rsidRDefault="003F2AD5" w:rsidP="003F2AD5">
      <w:pPr>
        <w:spacing w:after="200" w:line="276" w:lineRule="auto"/>
        <w:rPr>
          <w:rFonts w:ascii="Arial" w:eastAsiaTheme="minorHAnsi" w:hAnsi="Arial" w:cs="Arial"/>
        </w:rPr>
      </w:pPr>
      <w:r w:rsidRPr="003F2AD5">
        <w:rPr>
          <w:rFonts w:ascii="Arial" w:eastAsiaTheme="minorHAnsi" w:hAnsi="Arial" w:cs="Arial"/>
        </w:rPr>
        <w:t>The title ‘President-Elect’ can be confusing to both WSAFM members and non-members.  Since this position is for all intents and purposes our association’s Vice-President, it’s been recommended that it be renamed as such.</w:t>
      </w:r>
    </w:p>
    <w:p w:rsidR="003F2AD5" w:rsidRPr="003F2AD5" w:rsidRDefault="003F2AD5" w:rsidP="003F2AD5">
      <w:pPr>
        <w:spacing w:after="200" w:line="276" w:lineRule="auto"/>
        <w:rPr>
          <w:rFonts w:ascii="Arial" w:eastAsiaTheme="minorHAnsi" w:hAnsi="Arial" w:cs="Arial"/>
          <w:b/>
          <w:color w:val="FF0000"/>
        </w:rPr>
      </w:pPr>
      <w:r w:rsidRPr="003F2AD5">
        <w:rPr>
          <w:rFonts w:ascii="Arial" w:eastAsiaTheme="minorHAnsi" w:hAnsi="Arial" w:cs="Arial"/>
          <w:b/>
          <w:color w:val="FF0000"/>
        </w:rPr>
        <w:t>The WSAFM Board of Directors recommends approval of this proposal.</w:t>
      </w:r>
    </w:p>
    <w:p w:rsidR="002A3D88" w:rsidRDefault="002A3D88" w:rsidP="003F2AD5">
      <w:pPr>
        <w:spacing w:after="200" w:line="276" w:lineRule="auto"/>
        <w:rPr>
          <w:rFonts w:ascii="Arial" w:eastAsiaTheme="minorHAnsi" w:hAnsi="Arial" w:cs="Arial"/>
          <w:b/>
          <w:u w:val="single"/>
        </w:rPr>
      </w:pPr>
    </w:p>
    <w:p w:rsidR="002A3D88" w:rsidRDefault="002A3D88" w:rsidP="003F2AD5">
      <w:pPr>
        <w:spacing w:after="200" w:line="276" w:lineRule="auto"/>
        <w:rPr>
          <w:rFonts w:ascii="Arial" w:eastAsiaTheme="minorHAnsi" w:hAnsi="Arial" w:cs="Arial"/>
          <w:b/>
          <w:u w:val="single"/>
        </w:rPr>
      </w:pPr>
    </w:p>
    <w:p w:rsidR="003F2AD5" w:rsidRPr="003F2AD5" w:rsidRDefault="003F2AD5" w:rsidP="003F2AD5">
      <w:pPr>
        <w:spacing w:after="200" w:line="276" w:lineRule="auto"/>
        <w:rPr>
          <w:rFonts w:ascii="Arial" w:eastAsiaTheme="minorHAnsi" w:hAnsi="Arial" w:cs="Arial"/>
          <w:b/>
          <w:u w:val="single"/>
        </w:rPr>
      </w:pPr>
      <w:r w:rsidRPr="003F2AD5">
        <w:rPr>
          <w:rFonts w:ascii="Arial" w:eastAsiaTheme="minorHAnsi" w:hAnsi="Arial" w:cs="Arial"/>
          <w:b/>
          <w:u w:val="single"/>
        </w:rPr>
        <w:t>By-Law Change Proposal #2</w:t>
      </w:r>
    </w:p>
    <w:p w:rsidR="003F2AD5" w:rsidRPr="003F2AD5" w:rsidRDefault="003F2AD5" w:rsidP="003F2AD5">
      <w:pPr>
        <w:spacing w:after="200" w:line="276" w:lineRule="auto"/>
        <w:rPr>
          <w:rFonts w:ascii="Arial" w:eastAsiaTheme="minorHAnsi" w:hAnsi="Arial" w:cs="Arial"/>
        </w:rPr>
      </w:pPr>
      <w:r w:rsidRPr="003F2AD5">
        <w:rPr>
          <w:rFonts w:ascii="Arial" w:eastAsiaTheme="minorHAnsi" w:hAnsi="Arial" w:cs="Arial"/>
        </w:rPr>
        <w:t>To officially name the Directors of the association the ‘Board of Directors’ and modify the by-laws accordingly where ever this term is used or intended (throughout the text of the document).</w:t>
      </w:r>
    </w:p>
    <w:p w:rsidR="003F2AD5" w:rsidRPr="003F2AD5" w:rsidRDefault="003F2AD5" w:rsidP="003F2AD5">
      <w:pPr>
        <w:spacing w:after="200" w:line="276" w:lineRule="auto"/>
        <w:rPr>
          <w:rFonts w:ascii="Arial" w:eastAsiaTheme="minorHAnsi" w:hAnsi="Arial" w:cs="Arial"/>
        </w:rPr>
      </w:pPr>
      <w:r w:rsidRPr="003F2AD5">
        <w:rPr>
          <w:rFonts w:ascii="Arial" w:eastAsiaTheme="minorHAnsi" w:hAnsi="Arial" w:cs="Arial"/>
        </w:rPr>
        <w:t>Reason for the proposed change:</w:t>
      </w:r>
    </w:p>
    <w:p w:rsidR="003F2AD5" w:rsidRPr="003F2AD5" w:rsidRDefault="003F2AD5" w:rsidP="003F2AD5">
      <w:pPr>
        <w:spacing w:after="200" w:line="276" w:lineRule="auto"/>
        <w:rPr>
          <w:rFonts w:ascii="Arial" w:eastAsiaTheme="minorHAnsi" w:hAnsi="Arial" w:cs="Arial"/>
        </w:rPr>
      </w:pPr>
      <w:r w:rsidRPr="003F2AD5">
        <w:rPr>
          <w:rFonts w:ascii="Arial" w:eastAsiaTheme="minorHAnsi" w:hAnsi="Arial" w:cs="Arial"/>
        </w:rPr>
        <w:t>In several places throughout the document, the by-laws refer to both the association’s Executive Board and Board of Directors interchangeably.  To reduce confusion, this proposal allows changes to the by-laws for consistency.</w:t>
      </w:r>
    </w:p>
    <w:p w:rsidR="003F2AD5" w:rsidRPr="003F2AD5" w:rsidRDefault="003F2AD5" w:rsidP="003F2AD5">
      <w:pPr>
        <w:spacing w:after="200" w:line="276" w:lineRule="auto"/>
        <w:rPr>
          <w:rFonts w:ascii="Arial" w:eastAsiaTheme="minorHAnsi" w:hAnsi="Arial" w:cs="Arial"/>
          <w:b/>
          <w:color w:val="FF0000"/>
        </w:rPr>
      </w:pPr>
      <w:r w:rsidRPr="003F2AD5">
        <w:rPr>
          <w:rFonts w:ascii="Arial" w:eastAsiaTheme="minorHAnsi" w:hAnsi="Arial" w:cs="Arial"/>
          <w:b/>
          <w:color w:val="FF0000"/>
        </w:rPr>
        <w:t>The WSAFM Board of Directors recommends approval of this proposal.</w:t>
      </w:r>
    </w:p>
    <w:p w:rsidR="003F2AD5" w:rsidRDefault="003F2AD5" w:rsidP="003F2AD5">
      <w:pPr>
        <w:spacing w:after="200" w:line="276" w:lineRule="auto"/>
        <w:rPr>
          <w:rFonts w:ascii="Arial" w:eastAsiaTheme="minorHAnsi" w:hAnsi="Arial" w:cs="Arial"/>
          <w:b/>
          <w:u w:val="single"/>
        </w:rPr>
      </w:pPr>
    </w:p>
    <w:p w:rsidR="003F2AD5" w:rsidRDefault="003F2AD5" w:rsidP="003F2AD5">
      <w:pPr>
        <w:spacing w:after="200" w:line="276" w:lineRule="auto"/>
        <w:rPr>
          <w:rFonts w:ascii="Arial" w:eastAsiaTheme="minorHAnsi" w:hAnsi="Arial" w:cs="Arial"/>
          <w:b/>
          <w:u w:val="single"/>
        </w:rPr>
      </w:pPr>
    </w:p>
    <w:p w:rsidR="003F2AD5" w:rsidRDefault="003F2AD5" w:rsidP="003F2AD5">
      <w:pPr>
        <w:spacing w:after="200" w:line="276" w:lineRule="auto"/>
        <w:rPr>
          <w:rFonts w:ascii="Arial" w:eastAsiaTheme="minorHAnsi" w:hAnsi="Arial" w:cs="Arial"/>
          <w:b/>
          <w:u w:val="single"/>
        </w:rPr>
      </w:pPr>
    </w:p>
    <w:p w:rsidR="003F2AD5" w:rsidRPr="003F2AD5" w:rsidRDefault="003F2AD5" w:rsidP="003F2AD5">
      <w:pPr>
        <w:spacing w:after="200" w:line="276" w:lineRule="auto"/>
        <w:rPr>
          <w:rFonts w:ascii="Arial" w:eastAsiaTheme="minorHAnsi" w:hAnsi="Arial" w:cs="Arial"/>
          <w:b/>
          <w:u w:val="single"/>
        </w:rPr>
      </w:pPr>
      <w:r w:rsidRPr="003F2AD5">
        <w:rPr>
          <w:rFonts w:ascii="Arial" w:eastAsiaTheme="minorHAnsi" w:hAnsi="Arial" w:cs="Arial"/>
          <w:b/>
          <w:u w:val="single"/>
        </w:rPr>
        <w:lastRenderedPageBreak/>
        <w:t>By-Law Change Proposal #3</w:t>
      </w:r>
    </w:p>
    <w:p w:rsidR="003F2AD5" w:rsidRPr="003F2AD5" w:rsidRDefault="003F2AD5" w:rsidP="003F2AD5">
      <w:pPr>
        <w:spacing w:after="200" w:line="276" w:lineRule="auto"/>
        <w:rPr>
          <w:rFonts w:ascii="Arial" w:eastAsiaTheme="minorHAnsi" w:hAnsi="Arial" w:cs="Arial"/>
        </w:rPr>
      </w:pPr>
      <w:r w:rsidRPr="003F2AD5">
        <w:rPr>
          <w:rFonts w:ascii="Arial" w:eastAsiaTheme="minorHAnsi" w:hAnsi="Arial" w:cs="Arial"/>
        </w:rPr>
        <w:t>To change the Board position of Immediate Past President from an ex-officio member to a non ex-officio member of the Board (Article VI, Appendices A and B, and throughout the text of the document).</w:t>
      </w:r>
    </w:p>
    <w:p w:rsidR="003F2AD5" w:rsidRPr="003F2AD5" w:rsidRDefault="003F2AD5" w:rsidP="003F2AD5">
      <w:pPr>
        <w:spacing w:after="200" w:line="276" w:lineRule="auto"/>
        <w:rPr>
          <w:rFonts w:ascii="Arial" w:eastAsiaTheme="minorHAnsi" w:hAnsi="Arial" w:cs="Arial"/>
        </w:rPr>
      </w:pPr>
      <w:r w:rsidRPr="003F2AD5">
        <w:rPr>
          <w:rFonts w:ascii="Arial" w:eastAsiaTheme="minorHAnsi" w:hAnsi="Arial" w:cs="Arial"/>
        </w:rPr>
        <w:t>Reason for the proposed change:</w:t>
      </w:r>
    </w:p>
    <w:p w:rsidR="003F2AD5" w:rsidRPr="003F2AD5" w:rsidRDefault="003F2AD5" w:rsidP="003F2AD5">
      <w:pPr>
        <w:spacing w:after="200" w:line="276" w:lineRule="auto"/>
        <w:rPr>
          <w:rFonts w:ascii="Arial" w:eastAsiaTheme="minorHAnsi" w:hAnsi="Arial" w:cs="Arial"/>
        </w:rPr>
      </w:pPr>
      <w:r w:rsidRPr="003F2AD5">
        <w:rPr>
          <w:rFonts w:ascii="Arial" w:eastAsiaTheme="minorHAnsi" w:hAnsi="Arial" w:cs="Arial"/>
        </w:rPr>
        <w:t>Having held the President position previously (and in most cases other Board positions as well), the Immediate Past President possesses institutional knowledge that continues to benefit the association.  Changing this position to a non ex-officio member of the Board allows the Immediate Past President to be considered part of the quorum of the Board as well as allows him / her to vote on issues.</w:t>
      </w:r>
    </w:p>
    <w:p w:rsidR="003F2AD5" w:rsidRPr="003F2AD5" w:rsidRDefault="003F2AD5" w:rsidP="003F2AD5">
      <w:pPr>
        <w:spacing w:after="200" w:line="276" w:lineRule="auto"/>
        <w:rPr>
          <w:rFonts w:ascii="Arial" w:eastAsiaTheme="minorHAnsi" w:hAnsi="Arial" w:cs="Arial"/>
          <w:b/>
          <w:color w:val="FF0000"/>
        </w:rPr>
      </w:pPr>
      <w:r w:rsidRPr="003F2AD5">
        <w:rPr>
          <w:rFonts w:ascii="Arial" w:eastAsiaTheme="minorHAnsi" w:hAnsi="Arial" w:cs="Arial"/>
          <w:b/>
          <w:color w:val="FF0000"/>
        </w:rPr>
        <w:t>The WSAFM Board of Directors recommends approval of this proposal</w:t>
      </w:r>
    </w:p>
    <w:p w:rsidR="002A3D88" w:rsidRDefault="002A3D88" w:rsidP="003F2AD5">
      <w:pPr>
        <w:spacing w:after="200" w:line="276" w:lineRule="auto"/>
        <w:rPr>
          <w:rFonts w:ascii="Arial" w:eastAsiaTheme="minorHAnsi" w:hAnsi="Arial" w:cs="Arial"/>
          <w:b/>
          <w:u w:val="single"/>
        </w:rPr>
      </w:pPr>
    </w:p>
    <w:p w:rsidR="002A3D88" w:rsidRDefault="002A3D88" w:rsidP="003F2AD5">
      <w:pPr>
        <w:spacing w:after="200" w:line="276" w:lineRule="auto"/>
        <w:rPr>
          <w:rFonts w:ascii="Arial" w:eastAsiaTheme="minorHAnsi" w:hAnsi="Arial" w:cs="Arial"/>
          <w:b/>
          <w:u w:val="single"/>
        </w:rPr>
      </w:pPr>
    </w:p>
    <w:p w:rsidR="003F2AD5" w:rsidRPr="003F2AD5" w:rsidRDefault="003F2AD5" w:rsidP="003F2AD5">
      <w:pPr>
        <w:spacing w:after="200" w:line="276" w:lineRule="auto"/>
        <w:rPr>
          <w:rFonts w:ascii="Arial" w:eastAsiaTheme="minorHAnsi" w:hAnsi="Arial" w:cs="Arial"/>
          <w:b/>
          <w:u w:val="single"/>
        </w:rPr>
      </w:pPr>
      <w:r w:rsidRPr="003F2AD5">
        <w:rPr>
          <w:rFonts w:ascii="Arial" w:eastAsiaTheme="minorHAnsi" w:hAnsi="Arial" w:cs="Arial"/>
          <w:b/>
          <w:u w:val="single"/>
        </w:rPr>
        <w:t>By-Law Change Proposal #4</w:t>
      </w:r>
    </w:p>
    <w:p w:rsidR="003F2AD5" w:rsidRPr="003F2AD5" w:rsidRDefault="003F2AD5" w:rsidP="003F2AD5">
      <w:pPr>
        <w:spacing w:after="200" w:line="276" w:lineRule="auto"/>
        <w:rPr>
          <w:rFonts w:ascii="Arial" w:eastAsiaTheme="minorHAnsi" w:hAnsi="Arial" w:cs="Arial"/>
        </w:rPr>
      </w:pPr>
      <w:r w:rsidRPr="003F2AD5">
        <w:rPr>
          <w:rFonts w:ascii="Arial" w:eastAsiaTheme="minorHAnsi" w:hAnsi="Arial" w:cs="Arial"/>
        </w:rPr>
        <w:t>To re-write sections of the by-laws concerning the process of nominating and electing association officers and directors to reflect the purpose and duties of the Elections and Awards Committee (Article V).</w:t>
      </w:r>
    </w:p>
    <w:p w:rsidR="003F2AD5" w:rsidRPr="003F2AD5" w:rsidRDefault="003F2AD5" w:rsidP="003F2AD5">
      <w:pPr>
        <w:spacing w:after="200" w:line="276" w:lineRule="auto"/>
        <w:rPr>
          <w:rFonts w:ascii="Arial" w:eastAsiaTheme="minorHAnsi" w:hAnsi="Arial" w:cs="Arial"/>
        </w:rPr>
      </w:pPr>
      <w:r w:rsidRPr="003F2AD5">
        <w:rPr>
          <w:rFonts w:ascii="Arial" w:eastAsiaTheme="minorHAnsi" w:hAnsi="Arial" w:cs="Arial"/>
        </w:rPr>
        <w:t>Reason for the proposed change:</w:t>
      </w:r>
    </w:p>
    <w:p w:rsidR="003F2AD5" w:rsidRPr="003F2AD5" w:rsidRDefault="003F2AD5" w:rsidP="003F2AD5">
      <w:pPr>
        <w:spacing w:after="200" w:line="276" w:lineRule="auto"/>
        <w:rPr>
          <w:rFonts w:ascii="Arial" w:eastAsiaTheme="minorHAnsi" w:hAnsi="Arial" w:cs="Arial"/>
        </w:rPr>
      </w:pPr>
      <w:r w:rsidRPr="003F2AD5">
        <w:rPr>
          <w:rFonts w:ascii="Arial" w:eastAsiaTheme="minorHAnsi" w:hAnsi="Arial" w:cs="Arial"/>
        </w:rPr>
        <w:t xml:space="preserve">In the creation and modification of the association’s Work Plan document (located at </w:t>
      </w:r>
      <w:hyperlink r:id="rId6" w:history="1">
        <w:r w:rsidRPr="003F2AD5">
          <w:rPr>
            <w:rFonts w:ascii="Arial" w:eastAsiaTheme="minorHAnsi" w:hAnsi="Arial" w:cs="Arial"/>
            <w:color w:val="0000FF" w:themeColor="hyperlink"/>
            <w:u w:val="single"/>
          </w:rPr>
          <w:t>http://wsafm.com/DocumentLibrary.aspx?EntryId=2021&amp;Command=Core_Download</w:t>
        </w:r>
      </w:hyperlink>
      <w:r w:rsidRPr="003F2AD5">
        <w:rPr>
          <w:rFonts w:ascii="Arial" w:eastAsiaTheme="minorHAnsi" w:hAnsi="Arial" w:cs="Arial"/>
        </w:rPr>
        <w:t>), the Board appoints an Elections and Awards Committee.  Part of the responsibilities of this committee is to solicit or make nominations to fill expiring or appointed officer and director positions from the association membership as outlined in Article V.  As such, this removes the need for the association President to appoint such a committee as outlined in the article.</w:t>
      </w:r>
    </w:p>
    <w:p w:rsidR="003F2AD5" w:rsidRPr="003F2AD5" w:rsidRDefault="003F2AD5" w:rsidP="003F2AD5">
      <w:pPr>
        <w:spacing w:after="200" w:line="276" w:lineRule="auto"/>
        <w:rPr>
          <w:rFonts w:ascii="Arial" w:eastAsiaTheme="minorHAnsi" w:hAnsi="Arial" w:cs="Arial"/>
          <w:b/>
          <w:color w:val="FF0000"/>
        </w:rPr>
      </w:pPr>
      <w:r w:rsidRPr="003F2AD5">
        <w:rPr>
          <w:rFonts w:ascii="Arial" w:eastAsiaTheme="minorHAnsi" w:hAnsi="Arial" w:cs="Arial"/>
          <w:b/>
          <w:color w:val="FF0000"/>
        </w:rPr>
        <w:t>The WSAFM Board of Directors recommends approval of this proposal</w:t>
      </w:r>
    </w:p>
    <w:p w:rsidR="003F2AD5" w:rsidRDefault="003F2AD5" w:rsidP="003F2AD5">
      <w:pPr>
        <w:spacing w:after="200" w:line="276" w:lineRule="auto"/>
        <w:rPr>
          <w:rFonts w:ascii="Arial" w:eastAsiaTheme="minorHAnsi" w:hAnsi="Arial" w:cs="Arial"/>
          <w:b/>
          <w:u w:val="single"/>
        </w:rPr>
      </w:pPr>
    </w:p>
    <w:p w:rsidR="003F2AD5" w:rsidRDefault="003F2AD5" w:rsidP="003F2AD5">
      <w:pPr>
        <w:spacing w:after="200" w:line="276" w:lineRule="auto"/>
        <w:rPr>
          <w:rFonts w:ascii="Arial" w:eastAsiaTheme="minorHAnsi" w:hAnsi="Arial" w:cs="Arial"/>
          <w:b/>
          <w:u w:val="single"/>
        </w:rPr>
      </w:pPr>
    </w:p>
    <w:p w:rsidR="003F2AD5" w:rsidRPr="003F2AD5" w:rsidRDefault="003F2AD5" w:rsidP="003F2AD5">
      <w:pPr>
        <w:spacing w:after="200" w:line="276" w:lineRule="auto"/>
        <w:rPr>
          <w:rFonts w:ascii="Arial" w:eastAsiaTheme="minorHAnsi" w:hAnsi="Arial" w:cs="Arial"/>
          <w:b/>
          <w:u w:val="single"/>
        </w:rPr>
      </w:pPr>
      <w:r w:rsidRPr="003F2AD5">
        <w:rPr>
          <w:rFonts w:ascii="Arial" w:eastAsiaTheme="minorHAnsi" w:hAnsi="Arial" w:cs="Arial"/>
          <w:b/>
          <w:u w:val="single"/>
        </w:rPr>
        <w:lastRenderedPageBreak/>
        <w:t>By-Law Change Proposal #5</w:t>
      </w:r>
    </w:p>
    <w:p w:rsidR="003F2AD5" w:rsidRPr="003F2AD5" w:rsidRDefault="003F2AD5" w:rsidP="003F2AD5">
      <w:pPr>
        <w:spacing w:after="200" w:line="276" w:lineRule="auto"/>
        <w:rPr>
          <w:rFonts w:ascii="Arial" w:eastAsiaTheme="minorHAnsi" w:hAnsi="Arial" w:cs="Arial"/>
        </w:rPr>
      </w:pPr>
      <w:r w:rsidRPr="003F2AD5">
        <w:rPr>
          <w:rFonts w:ascii="Arial" w:eastAsiaTheme="minorHAnsi" w:hAnsi="Arial" w:cs="Arial"/>
        </w:rPr>
        <w:t>To remove the Enhanced 911 Strategic Advisory Board appointee from the Board of Directors (Article VI).</w:t>
      </w:r>
    </w:p>
    <w:p w:rsidR="003F2AD5" w:rsidRPr="003F2AD5" w:rsidRDefault="003F2AD5" w:rsidP="003F2AD5">
      <w:pPr>
        <w:spacing w:after="200" w:line="276" w:lineRule="auto"/>
        <w:rPr>
          <w:rFonts w:ascii="Arial" w:eastAsiaTheme="minorHAnsi" w:hAnsi="Arial" w:cs="Arial"/>
        </w:rPr>
      </w:pPr>
      <w:r w:rsidRPr="003F2AD5">
        <w:rPr>
          <w:rFonts w:ascii="Arial" w:eastAsiaTheme="minorHAnsi" w:hAnsi="Arial" w:cs="Arial"/>
        </w:rPr>
        <w:t>Reason for the proposed change:</w:t>
      </w:r>
    </w:p>
    <w:p w:rsidR="003F2AD5" w:rsidRPr="003F2AD5" w:rsidRDefault="003F2AD5" w:rsidP="003F2AD5">
      <w:pPr>
        <w:spacing w:after="200" w:line="276" w:lineRule="auto"/>
        <w:rPr>
          <w:rFonts w:ascii="Arial" w:eastAsiaTheme="minorHAnsi" w:hAnsi="Arial" w:cs="Arial"/>
        </w:rPr>
      </w:pPr>
      <w:r w:rsidRPr="003F2AD5">
        <w:rPr>
          <w:rFonts w:ascii="Arial" w:eastAsiaTheme="minorHAnsi" w:hAnsi="Arial" w:cs="Arial"/>
        </w:rPr>
        <w:t>This Board position was originally established to represent WSAFM on the Fire Service Policy Board.  When the Policy Board was dissolved, the WSAFM Board renamed this position to the Enhanced 911 Strategic Advisory Board.  Earlier this year, the member who has occupied this position resigned from WSAFM Board.  After review, the Board determined that the organizational relationship with the 911 Committee was not a critical one and did not warrant a WSAFM Board position to represent the Association.</w:t>
      </w:r>
    </w:p>
    <w:p w:rsidR="003F2AD5" w:rsidRPr="003F2AD5" w:rsidRDefault="003F2AD5" w:rsidP="003F2AD5">
      <w:pPr>
        <w:spacing w:after="200" w:line="276" w:lineRule="auto"/>
        <w:rPr>
          <w:rFonts w:ascii="Arial" w:eastAsiaTheme="minorHAnsi" w:hAnsi="Arial" w:cs="Arial"/>
          <w:b/>
          <w:color w:val="FF0000"/>
        </w:rPr>
      </w:pPr>
      <w:r w:rsidRPr="003F2AD5">
        <w:rPr>
          <w:rFonts w:ascii="Arial" w:eastAsiaTheme="minorHAnsi" w:hAnsi="Arial" w:cs="Arial"/>
          <w:b/>
          <w:color w:val="FF0000"/>
        </w:rPr>
        <w:t>The WSAFM Board of Directors recommends approval of this proposal</w:t>
      </w:r>
    </w:p>
    <w:p w:rsidR="002A3D88" w:rsidRDefault="002A3D88" w:rsidP="003F2AD5">
      <w:pPr>
        <w:spacing w:after="200" w:line="276" w:lineRule="auto"/>
        <w:rPr>
          <w:rFonts w:ascii="Arial" w:eastAsiaTheme="minorHAnsi" w:hAnsi="Arial" w:cs="Arial"/>
          <w:b/>
          <w:u w:val="single"/>
        </w:rPr>
      </w:pPr>
    </w:p>
    <w:p w:rsidR="002A3D88" w:rsidRDefault="002A3D88" w:rsidP="003F2AD5">
      <w:pPr>
        <w:spacing w:after="200" w:line="276" w:lineRule="auto"/>
        <w:rPr>
          <w:rFonts w:ascii="Arial" w:eastAsiaTheme="minorHAnsi" w:hAnsi="Arial" w:cs="Arial"/>
          <w:b/>
          <w:u w:val="single"/>
        </w:rPr>
      </w:pPr>
    </w:p>
    <w:p w:rsidR="003F2AD5" w:rsidRPr="003F2AD5" w:rsidRDefault="003F2AD5" w:rsidP="003F2AD5">
      <w:pPr>
        <w:spacing w:after="200" w:line="276" w:lineRule="auto"/>
        <w:rPr>
          <w:rFonts w:ascii="Arial" w:eastAsiaTheme="minorHAnsi" w:hAnsi="Arial" w:cs="Arial"/>
          <w:b/>
          <w:u w:val="single"/>
        </w:rPr>
      </w:pPr>
      <w:r w:rsidRPr="003F2AD5">
        <w:rPr>
          <w:rFonts w:ascii="Arial" w:eastAsiaTheme="minorHAnsi" w:hAnsi="Arial" w:cs="Arial"/>
          <w:b/>
          <w:u w:val="single"/>
        </w:rPr>
        <w:t>By-Law Change Proposal #6</w:t>
      </w:r>
    </w:p>
    <w:p w:rsidR="003F2AD5" w:rsidRPr="003F2AD5" w:rsidRDefault="003F2AD5" w:rsidP="003F2AD5">
      <w:pPr>
        <w:spacing w:after="200" w:line="276" w:lineRule="auto"/>
        <w:rPr>
          <w:rFonts w:ascii="Arial" w:eastAsiaTheme="minorHAnsi" w:hAnsi="Arial" w:cs="Arial"/>
        </w:rPr>
      </w:pPr>
      <w:r w:rsidRPr="003F2AD5">
        <w:rPr>
          <w:rFonts w:ascii="Arial" w:eastAsiaTheme="minorHAnsi" w:hAnsi="Arial" w:cs="Arial"/>
        </w:rPr>
        <w:t>To increase the annual dues amount for Governmental memberships from $90 to $100 and for Educational / Communications memberships from $35 to $50 (Appendix C).</w:t>
      </w:r>
    </w:p>
    <w:p w:rsidR="003F2AD5" w:rsidRPr="003F2AD5" w:rsidRDefault="003F2AD5" w:rsidP="003F2AD5">
      <w:pPr>
        <w:spacing w:after="200" w:line="276" w:lineRule="auto"/>
        <w:rPr>
          <w:rFonts w:ascii="Arial" w:eastAsiaTheme="minorHAnsi" w:hAnsi="Arial" w:cs="Arial"/>
        </w:rPr>
      </w:pPr>
      <w:r w:rsidRPr="003F2AD5">
        <w:rPr>
          <w:rFonts w:ascii="Arial" w:eastAsiaTheme="minorHAnsi" w:hAnsi="Arial" w:cs="Arial"/>
        </w:rPr>
        <w:t>Reason for the proposed change:</w:t>
      </w:r>
    </w:p>
    <w:p w:rsidR="003F2AD5" w:rsidRPr="003F2AD5" w:rsidRDefault="003F2AD5" w:rsidP="003F2AD5">
      <w:pPr>
        <w:spacing w:after="200" w:line="276" w:lineRule="auto"/>
        <w:rPr>
          <w:rFonts w:ascii="Arial" w:eastAsiaTheme="minorHAnsi" w:hAnsi="Arial" w:cs="Arial"/>
        </w:rPr>
      </w:pPr>
      <w:r w:rsidRPr="003F2AD5">
        <w:rPr>
          <w:rFonts w:ascii="Arial" w:eastAsiaTheme="minorHAnsi" w:hAnsi="Arial" w:cs="Arial"/>
        </w:rPr>
        <w:t xml:space="preserve">Revenue sources for the association are limited to the dues collected for the various memberships offered and the tuition charged for the educational events sponsored by the association.  These funds allow WSAFM to carry out our mission:  to provide leadership and professional development opportunities for our members and associates through communication, education, legislation, and code development.  As costs increase for items such as administrative services and expenses associated with our participation on the state and national codes processes, the need to generate revenue increases.  This dues increase is part of the revenue solution. The last dues increase occurred October of 2012. </w:t>
      </w:r>
    </w:p>
    <w:p w:rsidR="003F2AD5" w:rsidRPr="003F2AD5" w:rsidRDefault="003F2AD5" w:rsidP="003F2AD5">
      <w:pPr>
        <w:spacing w:after="200" w:line="276" w:lineRule="auto"/>
        <w:rPr>
          <w:rFonts w:ascii="Arial" w:eastAsiaTheme="minorHAnsi" w:hAnsi="Arial" w:cs="Arial"/>
          <w:b/>
          <w:color w:val="FF0000"/>
        </w:rPr>
      </w:pPr>
      <w:r w:rsidRPr="003F2AD5">
        <w:rPr>
          <w:rFonts w:ascii="Arial" w:eastAsiaTheme="minorHAnsi" w:hAnsi="Arial" w:cs="Arial"/>
          <w:b/>
          <w:color w:val="FF0000"/>
        </w:rPr>
        <w:t>The WSAFM Board of Directors recommends approval of this proposal</w:t>
      </w:r>
    </w:p>
    <w:p w:rsidR="00B04BC0" w:rsidRPr="00C7697D" w:rsidRDefault="00ED3044" w:rsidP="00C7697D">
      <w:pPr>
        <w:rPr>
          <w:rFonts w:ascii="Arial" w:hAnsi="Arial" w:cs="Arial"/>
        </w:rPr>
      </w:pPr>
    </w:p>
    <w:sectPr w:rsidR="00B04BC0" w:rsidRPr="00C769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044" w:rsidRDefault="00ED3044" w:rsidP="00166A86">
      <w:r>
        <w:separator/>
      </w:r>
    </w:p>
  </w:endnote>
  <w:endnote w:type="continuationSeparator" w:id="0">
    <w:p w:rsidR="00ED3044" w:rsidRDefault="00ED3044" w:rsidP="0016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044" w:rsidRDefault="00ED3044" w:rsidP="00166A86">
      <w:r>
        <w:separator/>
      </w:r>
    </w:p>
  </w:footnote>
  <w:footnote w:type="continuationSeparator" w:id="0">
    <w:p w:rsidR="00ED3044" w:rsidRDefault="00ED3044" w:rsidP="00166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E0A" w:rsidRPr="00170E0A" w:rsidRDefault="00166A86" w:rsidP="00170E0A">
    <w:pPr>
      <w:pStyle w:val="Header"/>
      <w:tabs>
        <w:tab w:val="left" w:pos="6240"/>
      </w:tabs>
      <w:rPr>
        <w:sz w:val="24"/>
        <w:szCs w:val="24"/>
      </w:rPr>
    </w:pPr>
    <w:r>
      <w:rPr>
        <w:noProof/>
      </w:rPr>
      <w:drawing>
        <wp:inline distT="0" distB="0" distL="0" distR="0" wp14:anchorId="07F30935" wp14:editId="11B4FA84">
          <wp:extent cx="2962275" cy="1152525"/>
          <wp:effectExtent l="0" t="0" r="9525" b="9525"/>
          <wp:docPr id="1" name="Picture 1" descr="\\ci.longview.wa.us\city folders\Fire\Jim Kambeitz\WSAFM\Logos\WSFM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longview.wa.us\city folders\Fire\Jim Kambeitz\WSAFM\Logos\WSFM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152525"/>
                  </a:xfrm>
                  <a:prstGeom prst="rect">
                    <a:avLst/>
                  </a:prstGeom>
                  <a:noFill/>
                  <a:ln>
                    <a:noFill/>
                  </a:ln>
                </pic:spPr>
              </pic:pic>
            </a:graphicData>
          </a:graphic>
        </wp:inline>
      </w:drawing>
    </w:r>
    <w:r w:rsidR="00170E0A">
      <w:tab/>
    </w:r>
    <w:r w:rsidR="00170E0A">
      <w:rPr>
        <w:noProof/>
      </w:rPr>
      <w:drawing>
        <wp:inline distT="0" distB="0" distL="0" distR="0" wp14:anchorId="66FB5FA2" wp14:editId="5490C735">
          <wp:extent cx="1630680" cy="120475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34432" cy="1207530"/>
                  </a:xfrm>
                  <a:prstGeom prst="rect">
                    <a:avLst/>
                  </a:prstGeom>
                </pic:spPr>
              </pic:pic>
            </a:graphicData>
          </a:graphic>
        </wp:inline>
      </w:drawing>
    </w:r>
  </w:p>
  <w:p w:rsidR="00166A86" w:rsidRDefault="00166A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86"/>
    <w:rsid w:val="00166A86"/>
    <w:rsid w:val="00170E0A"/>
    <w:rsid w:val="002A3D88"/>
    <w:rsid w:val="003F2AD5"/>
    <w:rsid w:val="00500D5C"/>
    <w:rsid w:val="008134F1"/>
    <w:rsid w:val="00AA17D8"/>
    <w:rsid w:val="00C7697D"/>
    <w:rsid w:val="00CB46FF"/>
    <w:rsid w:val="00D1676D"/>
    <w:rsid w:val="00ED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CEC395-63E6-43EA-BFBD-5B255206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E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A8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6A86"/>
  </w:style>
  <w:style w:type="paragraph" w:styleId="Footer">
    <w:name w:val="footer"/>
    <w:basedOn w:val="Normal"/>
    <w:link w:val="FooterChar"/>
    <w:uiPriority w:val="99"/>
    <w:unhideWhenUsed/>
    <w:rsid w:val="00166A8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66A86"/>
  </w:style>
  <w:style w:type="paragraph" w:styleId="BalloonText">
    <w:name w:val="Balloon Text"/>
    <w:basedOn w:val="Normal"/>
    <w:link w:val="BalloonTextChar"/>
    <w:uiPriority w:val="99"/>
    <w:semiHidden/>
    <w:unhideWhenUsed/>
    <w:rsid w:val="00166A8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66A86"/>
    <w:rPr>
      <w:rFonts w:ascii="Tahoma" w:hAnsi="Tahoma" w:cs="Tahoma"/>
      <w:sz w:val="16"/>
      <w:szCs w:val="16"/>
    </w:rPr>
  </w:style>
  <w:style w:type="paragraph" w:styleId="NoSpacing">
    <w:name w:val="No Spacing"/>
    <w:qFormat/>
    <w:rsid w:val="00170E0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536206">
      <w:bodyDiv w:val="1"/>
      <w:marLeft w:val="0"/>
      <w:marRight w:val="0"/>
      <w:marTop w:val="0"/>
      <w:marBottom w:val="0"/>
      <w:divBdr>
        <w:top w:val="none" w:sz="0" w:space="0" w:color="auto"/>
        <w:left w:val="none" w:sz="0" w:space="0" w:color="auto"/>
        <w:bottom w:val="none" w:sz="0" w:space="0" w:color="auto"/>
        <w:right w:val="none" w:sz="0" w:space="0" w:color="auto"/>
      </w:divBdr>
    </w:div>
    <w:div w:id="16026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safm.com/DocumentLibrary.aspx?EntryId=2021&amp;Command=Core_Downloa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Longview</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Kambeitz</dc:creator>
  <cp:lastModifiedBy>Kathleen Harmon</cp:lastModifiedBy>
  <cp:revision>2</cp:revision>
  <dcterms:created xsi:type="dcterms:W3CDTF">2017-08-30T22:37:00Z</dcterms:created>
  <dcterms:modified xsi:type="dcterms:W3CDTF">2017-08-30T22:37:00Z</dcterms:modified>
</cp:coreProperties>
</file>