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698C" w14:textId="77777777" w:rsidR="00A8510C" w:rsidRPr="00AE1ED5" w:rsidRDefault="00A8510C" w:rsidP="00A85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73920B01" w14:textId="74D76819" w:rsidR="00A8510C" w:rsidRPr="00AE1ED5" w:rsidRDefault="00A8510C" w:rsidP="00A8510C">
      <w:pPr>
        <w:jc w:val="center"/>
        <w:rPr>
          <w:rFonts w:ascii="Arial" w:hAnsi="Arial" w:cs="Arial"/>
          <w:b/>
          <w:sz w:val="22"/>
          <w:szCs w:val="22"/>
        </w:rPr>
      </w:pPr>
      <w:r w:rsidRPr="00AE1ED5">
        <w:rPr>
          <w:rFonts w:ascii="Arial" w:hAnsi="Arial" w:cs="Arial"/>
          <w:b/>
          <w:sz w:val="22"/>
          <w:szCs w:val="22"/>
        </w:rPr>
        <w:t>C</w:t>
      </w:r>
      <w:r w:rsidR="00F26A54" w:rsidRPr="00AE1ED5">
        <w:rPr>
          <w:rFonts w:ascii="Arial" w:hAnsi="Arial" w:cs="Arial"/>
          <w:b/>
          <w:sz w:val="22"/>
          <w:szCs w:val="22"/>
        </w:rPr>
        <w:t>ertified Revenue Cycle Professional Certification (CRC</w:t>
      </w:r>
      <w:r w:rsidR="006C61A5">
        <w:rPr>
          <w:rFonts w:ascii="Arial" w:hAnsi="Arial" w:cs="Arial"/>
          <w:b/>
          <w:sz w:val="22"/>
          <w:szCs w:val="22"/>
        </w:rPr>
        <w:t>P</w:t>
      </w:r>
      <w:r w:rsidRPr="00AE1ED5">
        <w:rPr>
          <w:rFonts w:ascii="Arial" w:hAnsi="Arial" w:cs="Arial"/>
          <w:b/>
          <w:sz w:val="22"/>
          <w:szCs w:val="22"/>
        </w:rPr>
        <w:t>)</w:t>
      </w:r>
    </w:p>
    <w:p w14:paraId="44BD1BFA" w14:textId="77777777" w:rsidR="00A8510C" w:rsidRPr="00AE1ED5" w:rsidRDefault="00A8510C" w:rsidP="00A85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rPr>
      </w:pPr>
      <w:r w:rsidRPr="00AE1ED5">
        <w:rPr>
          <w:rFonts w:ascii="Arial" w:hAnsi="Arial" w:cs="Arial"/>
          <w:b/>
          <w:sz w:val="22"/>
          <w:szCs w:val="22"/>
        </w:rPr>
        <w:t>Recertification/Continuing Educational Units</w:t>
      </w:r>
    </w:p>
    <w:p w14:paraId="25E70DFA" w14:textId="77777777" w:rsidR="00A8510C" w:rsidRPr="00AE1ED5" w:rsidRDefault="00A8510C" w:rsidP="00A85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2C100697" w14:textId="77777777" w:rsidR="00A8510C" w:rsidRPr="00AE1ED5" w:rsidRDefault="00F26A54" w:rsidP="00A85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AE1ED5">
        <w:rPr>
          <w:rFonts w:ascii="Arial" w:hAnsi="Arial" w:cs="Arial"/>
          <w:b/>
          <w:bCs/>
          <w:sz w:val="22"/>
          <w:szCs w:val="22"/>
        </w:rPr>
        <w:t>Recertification</w:t>
      </w:r>
    </w:p>
    <w:p w14:paraId="7DD98F5E" w14:textId="77777777" w:rsidR="00A8510C" w:rsidRPr="00AE1ED5" w:rsidRDefault="00BE172B" w:rsidP="00A8510C">
      <w:pPr>
        <w:rPr>
          <w:rFonts w:ascii="Arial" w:hAnsi="Arial" w:cs="Arial"/>
          <w:sz w:val="22"/>
          <w:szCs w:val="22"/>
        </w:rPr>
      </w:pPr>
      <w:r w:rsidRPr="00AE1ED5">
        <w:rPr>
          <w:rFonts w:ascii="Arial" w:hAnsi="Arial" w:cs="Arial"/>
          <w:sz w:val="22"/>
          <w:szCs w:val="22"/>
        </w:rPr>
        <w:t xml:space="preserve">The CRCP certification is valid for two years which starts on the date the certification is earned. </w:t>
      </w:r>
      <w:r w:rsidR="00A8510C" w:rsidRPr="00AE1ED5">
        <w:rPr>
          <w:rFonts w:ascii="Arial" w:hAnsi="Arial" w:cs="Arial"/>
          <w:sz w:val="22"/>
          <w:szCs w:val="22"/>
        </w:rPr>
        <w:t xml:space="preserve">To retain </w:t>
      </w:r>
      <w:r w:rsidRPr="00AE1ED5">
        <w:rPr>
          <w:rFonts w:ascii="Arial" w:hAnsi="Arial" w:cs="Arial"/>
          <w:sz w:val="22"/>
          <w:szCs w:val="22"/>
        </w:rPr>
        <w:t>professional</w:t>
      </w:r>
      <w:r w:rsidR="00A8510C" w:rsidRPr="00AE1ED5">
        <w:rPr>
          <w:rFonts w:ascii="Arial" w:hAnsi="Arial" w:cs="Arial"/>
          <w:sz w:val="22"/>
          <w:szCs w:val="22"/>
        </w:rPr>
        <w:t xml:space="preserve"> certifica</w:t>
      </w:r>
      <w:r w:rsidR="00A8510C" w:rsidRPr="00AE1ED5">
        <w:rPr>
          <w:rFonts w:ascii="Arial" w:hAnsi="Arial" w:cs="Arial"/>
          <w:sz w:val="22"/>
          <w:szCs w:val="22"/>
        </w:rPr>
        <w:softHyphen/>
        <w:t xml:space="preserve">tion, the member must meet the following requirements: </w:t>
      </w:r>
    </w:p>
    <w:p w14:paraId="1E5DF20D" w14:textId="77777777" w:rsidR="00A8510C" w:rsidRPr="00AE1ED5" w:rsidRDefault="00A8510C" w:rsidP="00A8510C">
      <w:pPr>
        <w:pStyle w:val="BodyTextIn"/>
      </w:pPr>
    </w:p>
    <w:p w14:paraId="151B9B97" w14:textId="77777777" w:rsidR="00F26A54" w:rsidRPr="00AE1ED5" w:rsidRDefault="00A8510C" w:rsidP="00F26A54">
      <w:pPr>
        <w:pStyle w:val="ListParagraph"/>
        <w:numPr>
          <w:ilvl w:val="0"/>
          <w:numId w:val="2"/>
        </w:numPr>
        <w:rPr>
          <w:rFonts w:ascii="Arial" w:hAnsi="Arial" w:cs="Arial"/>
          <w:sz w:val="22"/>
          <w:szCs w:val="22"/>
        </w:rPr>
      </w:pPr>
      <w:r w:rsidRPr="00AE1ED5">
        <w:rPr>
          <w:rFonts w:ascii="Arial" w:hAnsi="Arial" w:cs="Arial"/>
          <w:sz w:val="22"/>
          <w:szCs w:val="22"/>
        </w:rPr>
        <w:t>Must be a national member in good stand</w:t>
      </w:r>
      <w:r w:rsidRPr="00AE1ED5">
        <w:rPr>
          <w:rFonts w:ascii="Arial" w:hAnsi="Arial" w:cs="Arial"/>
          <w:sz w:val="22"/>
          <w:szCs w:val="22"/>
        </w:rPr>
        <w:softHyphen/>
        <w:t xml:space="preserve">ing by January 31st of each calendar year. “Good standing” means dues paid and received by the National Office. </w:t>
      </w:r>
    </w:p>
    <w:p w14:paraId="5F2CB28A" w14:textId="47279489" w:rsidR="00F26A54" w:rsidRPr="00AE1ED5" w:rsidRDefault="00A8510C" w:rsidP="0032667C">
      <w:pPr>
        <w:pStyle w:val="ListParagraph"/>
        <w:numPr>
          <w:ilvl w:val="0"/>
          <w:numId w:val="2"/>
        </w:numPr>
        <w:rPr>
          <w:rFonts w:ascii="Arial" w:hAnsi="Arial" w:cs="Arial"/>
          <w:sz w:val="22"/>
          <w:szCs w:val="22"/>
        </w:rPr>
      </w:pPr>
      <w:r w:rsidRPr="00AE1ED5">
        <w:rPr>
          <w:rFonts w:ascii="Arial" w:hAnsi="Arial" w:cs="Arial"/>
          <w:sz w:val="22"/>
          <w:szCs w:val="22"/>
        </w:rPr>
        <w:t xml:space="preserve">Candidates must earn thirty (30) hours of continuing education units (CEUs) within </w:t>
      </w:r>
      <w:r w:rsidR="007374E9" w:rsidRPr="00AE1ED5">
        <w:rPr>
          <w:rFonts w:ascii="Arial" w:hAnsi="Arial" w:cs="Arial"/>
          <w:sz w:val="22"/>
          <w:szCs w:val="22"/>
        </w:rPr>
        <w:t>the designated two-</w:t>
      </w:r>
      <w:r w:rsidR="0032667C" w:rsidRPr="00AE1ED5">
        <w:rPr>
          <w:rFonts w:ascii="Arial" w:hAnsi="Arial" w:cs="Arial"/>
          <w:sz w:val="22"/>
          <w:szCs w:val="22"/>
        </w:rPr>
        <w:t>year certification period</w:t>
      </w:r>
      <w:r w:rsidRPr="00AE1ED5">
        <w:rPr>
          <w:rFonts w:ascii="Arial" w:hAnsi="Arial" w:cs="Arial"/>
          <w:sz w:val="22"/>
          <w:szCs w:val="22"/>
        </w:rPr>
        <w:t xml:space="preserve">.  Fifteen (15) CEUs must result from attendance at AAHAM </w:t>
      </w:r>
      <w:r w:rsidR="00AE1ED5" w:rsidRPr="00AE1ED5">
        <w:rPr>
          <w:rFonts w:ascii="Arial" w:hAnsi="Arial" w:cs="Arial"/>
          <w:sz w:val="22"/>
          <w:szCs w:val="22"/>
        </w:rPr>
        <w:t>sponsored events</w:t>
      </w:r>
      <w:r w:rsidRPr="00AE1ED5">
        <w:rPr>
          <w:rFonts w:ascii="Arial" w:hAnsi="Arial" w:cs="Arial"/>
          <w:sz w:val="22"/>
          <w:szCs w:val="22"/>
        </w:rPr>
        <w:t xml:space="preserve">.  </w:t>
      </w:r>
    </w:p>
    <w:p w14:paraId="50CA4B4C" w14:textId="450C9393" w:rsidR="0032667C" w:rsidRPr="00AE1ED5" w:rsidRDefault="0032667C" w:rsidP="00A8510C">
      <w:pPr>
        <w:pStyle w:val="ListParagraph"/>
        <w:numPr>
          <w:ilvl w:val="0"/>
          <w:numId w:val="2"/>
        </w:numPr>
        <w:rPr>
          <w:rFonts w:ascii="Arial" w:hAnsi="Arial" w:cs="Arial"/>
          <w:sz w:val="22"/>
          <w:szCs w:val="22"/>
        </w:rPr>
      </w:pPr>
      <w:r w:rsidRPr="00AE1ED5">
        <w:rPr>
          <w:rFonts w:ascii="Arial" w:hAnsi="Arial" w:cs="Arial"/>
          <w:sz w:val="22"/>
          <w:szCs w:val="22"/>
        </w:rPr>
        <w:t xml:space="preserve">CEUs need to be submitted and recorded by the National Office within 30 days after the end of the designated two-year certification period.  </w:t>
      </w:r>
    </w:p>
    <w:p w14:paraId="7BB7836A" w14:textId="37F79D0F" w:rsidR="00A8510C" w:rsidRPr="00AE1ED5" w:rsidRDefault="00A8510C" w:rsidP="00A8510C">
      <w:pPr>
        <w:pStyle w:val="ListParagraph"/>
        <w:numPr>
          <w:ilvl w:val="0"/>
          <w:numId w:val="2"/>
        </w:numPr>
        <w:rPr>
          <w:rFonts w:ascii="Arial" w:hAnsi="Arial" w:cs="Arial"/>
          <w:sz w:val="22"/>
          <w:szCs w:val="22"/>
        </w:rPr>
      </w:pPr>
      <w:r w:rsidRPr="00AE1ED5">
        <w:rPr>
          <w:rFonts w:ascii="Arial" w:hAnsi="Arial" w:cs="Arial"/>
          <w:sz w:val="22"/>
          <w:szCs w:val="22"/>
        </w:rPr>
        <w:t xml:space="preserve">Retired professionally certified members may elect to use the designation “CRCP, </w:t>
      </w:r>
      <w:proofErr w:type="gramStart"/>
      <w:r w:rsidRPr="00AE1ED5">
        <w:rPr>
          <w:rFonts w:ascii="Arial" w:hAnsi="Arial" w:cs="Arial"/>
          <w:sz w:val="22"/>
          <w:szCs w:val="22"/>
        </w:rPr>
        <w:t>Retired</w:t>
      </w:r>
      <w:proofErr w:type="gramEnd"/>
      <w:r w:rsidRPr="00AE1ED5">
        <w:rPr>
          <w:rFonts w:ascii="Arial" w:hAnsi="Arial" w:cs="Arial"/>
          <w:sz w:val="22"/>
          <w:szCs w:val="22"/>
        </w:rPr>
        <w:t>”</w:t>
      </w:r>
      <w:r w:rsidR="006C61A5">
        <w:rPr>
          <w:rFonts w:ascii="Arial" w:hAnsi="Arial" w:cs="Arial"/>
          <w:sz w:val="22"/>
          <w:szCs w:val="22"/>
        </w:rPr>
        <w:t xml:space="preserve">, </w:t>
      </w:r>
      <w:r w:rsidRPr="00AE1ED5">
        <w:rPr>
          <w:rFonts w:ascii="Arial" w:hAnsi="Arial" w:cs="Arial"/>
          <w:sz w:val="22"/>
          <w:szCs w:val="22"/>
        </w:rPr>
        <w:t xml:space="preserve">in which case they are exempt from earning CEUs.   </w:t>
      </w:r>
    </w:p>
    <w:p w14:paraId="4A396D6C" w14:textId="77777777" w:rsidR="00A8510C" w:rsidRPr="00AE1ED5" w:rsidRDefault="00A8510C" w:rsidP="00A8510C">
      <w:pPr>
        <w:pStyle w:val="Level1"/>
        <w:tabs>
          <w:tab w:val="clear" w:pos="-1440"/>
          <w:tab w:val="clear" w:pos="-720"/>
          <w:tab w:val="clear" w:pos="720"/>
          <w:tab w:val="clear" w:pos="1440"/>
          <w:tab w:val="left" w:pos="-2160"/>
          <w:tab w:val="left" w:pos="8640"/>
        </w:tabs>
        <w:ind w:left="0"/>
        <w:rPr>
          <w:rFonts w:ascii="Arial" w:hAnsi="Arial" w:cs="Arial"/>
          <w:sz w:val="22"/>
          <w:szCs w:val="22"/>
        </w:rPr>
      </w:pPr>
    </w:p>
    <w:p w14:paraId="1827A213" w14:textId="77777777" w:rsidR="00A8510C" w:rsidRPr="00AE1ED5" w:rsidRDefault="00A8510C" w:rsidP="00A8510C">
      <w:pPr>
        <w:pStyle w:val="Level1"/>
        <w:tabs>
          <w:tab w:val="clear" w:pos="-1440"/>
          <w:tab w:val="clear" w:pos="-720"/>
          <w:tab w:val="clear" w:pos="720"/>
          <w:tab w:val="left" w:pos="-2160"/>
          <w:tab w:val="left" w:pos="8640"/>
        </w:tabs>
        <w:ind w:left="0"/>
        <w:rPr>
          <w:rFonts w:ascii="Arial" w:hAnsi="Arial" w:cs="Arial"/>
          <w:sz w:val="22"/>
          <w:szCs w:val="22"/>
        </w:rPr>
      </w:pPr>
      <w:r w:rsidRPr="00AE1ED5">
        <w:rPr>
          <w:rFonts w:ascii="Arial" w:hAnsi="Arial" w:cs="Arial"/>
          <w:sz w:val="22"/>
          <w:szCs w:val="22"/>
        </w:rPr>
        <w:t>If certification is revoked or membership is terminated, members will be required to retake the entire exami</w:t>
      </w:r>
      <w:r w:rsidRPr="00AE1ED5">
        <w:rPr>
          <w:rFonts w:ascii="Arial" w:hAnsi="Arial" w:cs="Arial"/>
          <w:sz w:val="22"/>
          <w:szCs w:val="22"/>
        </w:rPr>
        <w:softHyphen/>
        <w:t xml:space="preserve">nation to become re-certified. </w:t>
      </w:r>
    </w:p>
    <w:p w14:paraId="43818493" w14:textId="77777777" w:rsidR="00A8510C" w:rsidRPr="00AE1ED5" w:rsidRDefault="00A8510C" w:rsidP="00A8510C">
      <w:pPr>
        <w:pStyle w:val="Level1"/>
        <w:tabs>
          <w:tab w:val="clear" w:pos="-1440"/>
          <w:tab w:val="clear" w:pos="-720"/>
          <w:tab w:val="left" w:pos="-2160"/>
          <w:tab w:val="left" w:pos="8640"/>
        </w:tabs>
        <w:ind w:left="720"/>
        <w:rPr>
          <w:rFonts w:ascii="Arial" w:hAnsi="Arial" w:cs="Arial"/>
          <w:sz w:val="22"/>
          <w:szCs w:val="22"/>
        </w:rPr>
      </w:pPr>
    </w:p>
    <w:p w14:paraId="5AC7D4CA" w14:textId="77777777" w:rsidR="00A8510C" w:rsidRPr="00AE1ED5" w:rsidRDefault="00A8510C" w:rsidP="00A8510C">
      <w:pPr>
        <w:pStyle w:val="Level1"/>
        <w:tabs>
          <w:tab w:val="clear" w:pos="-1440"/>
          <w:tab w:val="clear" w:pos="-720"/>
          <w:tab w:val="clear" w:pos="720"/>
          <w:tab w:val="clear" w:pos="1440"/>
          <w:tab w:val="left" w:pos="-2160"/>
          <w:tab w:val="left" w:pos="8640"/>
        </w:tabs>
        <w:ind w:left="0"/>
        <w:rPr>
          <w:rFonts w:ascii="Arial" w:hAnsi="Arial" w:cs="Arial"/>
          <w:sz w:val="22"/>
          <w:szCs w:val="22"/>
        </w:rPr>
      </w:pPr>
      <w:r w:rsidRPr="00AE1ED5">
        <w:rPr>
          <w:rFonts w:ascii="Arial" w:hAnsi="Arial" w:cs="Arial"/>
          <w:sz w:val="22"/>
          <w:szCs w:val="22"/>
        </w:rPr>
        <w:t>Global adjustments can be made by the Board of Directors to CEU requirements to accommodate for extraordinary circumstances.</w:t>
      </w:r>
    </w:p>
    <w:p w14:paraId="3F3B3DF9" w14:textId="77777777" w:rsidR="00A8510C" w:rsidRPr="00AE1ED5" w:rsidRDefault="00A8510C" w:rsidP="00A85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5EC54535" w14:textId="77777777" w:rsidR="00F26A54" w:rsidRPr="00AE1ED5" w:rsidRDefault="00F26A54" w:rsidP="00A85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AE1ED5">
        <w:rPr>
          <w:rFonts w:ascii="Arial" w:hAnsi="Arial" w:cs="Arial"/>
          <w:b/>
          <w:sz w:val="22"/>
          <w:szCs w:val="22"/>
        </w:rPr>
        <w:t>Continuing Education Units (CEUs)</w:t>
      </w:r>
    </w:p>
    <w:p w14:paraId="50FCF498" w14:textId="77777777" w:rsidR="0032667C" w:rsidRPr="00AE1ED5" w:rsidRDefault="0032667C" w:rsidP="00326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E1ED5">
        <w:rPr>
          <w:rFonts w:ascii="Arial" w:hAnsi="Arial" w:cs="Arial"/>
          <w:sz w:val="22"/>
          <w:szCs w:val="22"/>
        </w:rPr>
        <w:t xml:space="preserve">A certified member must have attained and reported thirty (30) continuing education units (CEUs), of which fifteen (15) must be earned through attendance at AAHAM </w:t>
      </w:r>
      <w:r w:rsidR="00AE1ED5" w:rsidRPr="00AE1ED5">
        <w:rPr>
          <w:rFonts w:ascii="Arial" w:hAnsi="Arial" w:cs="Arial"/>
          <w:sz w:val="22"/>
          <w:szCs w:val="22"/>
        </w:rPr>
        <w:t>sponsored events</w:t>
      </w:r>
      <w:r w:rsidRPr="00AE1ED5">
        <w:rPr>
          <w:rFonts w:ascii="Arial" w:hAnsi="Arial" w:cs="Arial"/>
          <w:sz w:val="22"/>
          <w:szCs w:val="22"/>
        </w:rPr>
        <w:t xml:space="preserve">.   CEUs must be received and recorded by the National Office within 30 days after the end of the designated two-year </w:t>
      </w:r>
      <w:r w:rsidR="00501D2C" w:rsidRPr="00AE1ED5">
        <w:rPr>
          <w:rFonts w:ascii="Arial" w:hAnsi="Arial" w:cs="Arial"/>
          <w:sz w:val="22"/>
          <w:szCs w:val="22"/>
        </w:rPr>
        <w:t xml:space="preserve">certification </w:t>
      </w:r>
      <w:r w:rsidRPr="00AE1ED5">
        <w:rPr>
          <w:rFonts w:ascii="Arial" w:hAnsi="Arial" w:cs="Arial"/>
          <w:sz w:val="22"/>
          <w:szCs w:val="22"/>
        </w:rPr>
        <w:t>period. Earned CEUs cannot be carried over to the next certification period.   Information on recorded CEUs is available to certified members on the AAHAM website.</w:t>
      </w:r>
    </w:p>
    <w:p w14:paraId="13404C1B" w14:textId="77777777" w:rsidR="00AE1ED5" w:rsidRPr="00AE1ED5" w:rsidRDefault="00AE1ED5" w:rsidP="00326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4B455F7" w14:textId="77777777" w:rsidR="00AE1ED5" w:rsidRPr="00AE1ED5" w:rsidRDefault="00AE1ED5" w:rsidP="00AE1ED5">
      <w:pPr>
        <w:spacing w:after="160" w:line="259" w:lineRule="auto"/>
        <w:rPr>
          <w:rFonts w:ascii="Arial" w:eastAsia="Calibri" w:hAnsi="Arial" w:cs="Arial"/>
          <w:b/>
          <w:sz w:val="22"/>
          <w:szCs w:val="22"/>
        </w:rPr>
      </w:pPr>
      <w:r w:rsidRPr="00AE1ED5">
        <w:rPr>
          <w:rFonts w:ascii="Arial" w:eastAsia="Calibri" w:hAnsi="Arial" w:cs="Arial"/>
          <w:b/>
          <w:sz w:val="22"/>
          <w:szCs w:val="22"/>
        </w:rPr>
        <w:t xml:space="preserve">AAHAM Sponsored Event:  </w:t>
      </w:r>
    </w:p>
    <w:p w14:paraId="3552BA60" w14:textId="77777777" w:rsidR="00F26A54" w:rsidRPr="00AE1ED5" w:rsidRDefault="00AE1ED5" w:rsidP="00AE1ED5">
      <w:pPr>
        <w:spacing w:after="160" w:line="259" w:lineRule="auto"/>
        <w:rPr>
          <w:rFonts w:ascii="Arial" w:eastAsia="Calibri" w:hAnsi="Arial" w:cs="Arial"/>
          <w:sz w:val="22"/>
          <w:szCs w:val="22"/>
        </w:rPr>
      </w:pPr>
      <w:r w:rsidRPr="00AE1ED5">
        <w:rPr>
          <w:rFonts w:ascii="Arial" w:eastAsia="Calibri" w:hAnsi="Arial" w:cs="Arial"/>
          <w:sz w:val="22"/>
          <w:szCs w:val="22"/>
        </w:rPr>
        <w:t xml:space="preserve">An AAHAM Sponsored Event for purposes of qualified Continuing Education Units is an educational program, meeting, seminar, or webinar, the subject of which is a healthcare revenue cycle topic, and which is presented or approved by AAHAM National or an AAHAM Chapter.  All CEUs deriving from an AAHAM Sponsored Event shall be subject to review and final disposition by the National AAHAM Certification Committee. </w:t>
      </w:r>
    </w:p>
    <w:p w14:paraId="41C4BFF4" w14:textId="77777777" w:rsidR="00A8510C" w:rsidRPr="00AE1ED5" w:rsidRDefault="00A8510C" w:rsidP="00A85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AE1ED5">
        <w:rPr>
          <w:rFonts w:ascii="Arial" w:hAnsi="Arial" w:cs="Arial"/>
          <w:sz w:val="22"/>
          <w:szCs w:val="22"/>
        </w:rPr>
        <w:t>CEUs may be earned as follows:</w:t>
      </w:r>
    </w:p>
    <w:p w14:paraId="3404CDA1" w14:textId="77777777" w:rsidR="00F26A54" w:rsidRPr="00AE1ED5" w:rsidRDefault="00F26A54" w:rsidP="00A85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1351"/>
        <w:gridCol w:w="17"/>
        <w:gridCol w:w="7987"/>
      </w:tblGrid>
      <w:tr w:rsidR="00A8510C" w:rsidRPr="00AE1ED5" w14:paraId="021B09B1" w14:textId="77777777" w:rsidTr="00986434">
        <w:trPr>
          <w:jc w:val="center"/>
        </w:trPr>
        <w:tc>
          <w:tcPr>
            <w:tcW w:w="1351" w:type="dxa"/>
            <w:tcBorders>
              <w:top w:val="single" w:sz="6" w:space="0" w:color="auto"/>
              <w:left w:val="single" w:sz="6" w:space="0" w:color="auto"/>
              <w:bottom w:val="single" w:sz="6" w:space="0" w:color="auto"/>
              <w:right w:val="single" w:sz="6" w:space="0" w:color="auto"/>
            </w:tcBorders>
            <w:shd w:val="clear" w:color="auto" w:fill="F3F3F3"/>
          </w:tcPr>
          <w:p w14:paraId="37517919" w14:textId="77777777" w:rsidR="00A8510C" w:rsidRPr="00AE1ED5" w:rsidRDefault="00A8510C" w:rsidP="00986434">
            <w:pPr>
              <w:rPr>
                <w:rFonts w:ascii="Arial" w:hAnsi="Arial" w:cs="Arial"/>
                <w:b/>
                <w:bCs/>
                <w:sz w:val="22"/>
                <w:szCs w:val="22"/>
              </w:rPr>
            </w:pPr>
          </w:p>
          <w:p w14:paraId="4B9F853B" w14:textId="77777777" w:rsidR="00A8510C" w:rsidRPr="00AE1ED5" w:rsidRDefault="00A8510C" w:rsidP="00986434">
            <w:pPr>
              <w:spacing w:after="15"/>
              <w:jc w:val="center"/>
              <w:rPr>
                <w:rFonts w:ascii="Arial" w:hAnsi="Arial" w:cs="Arial"/>
                <w:b/>
                <w:bCs/>
                <w:sz w:val="22"/>
                <w:szCs w:val="22"/>
              </w:rPr>
            </w:pPr>
            <w:r w:rsidRPr="00AE1ED5">
              <w:rPr>
                <w:rFonts w:ascii="Arial" w:hAnsi="Arial" w:cs="Arial"/>
                <w:b/>
                <w:bCs/>
                <w:sz w:val="22"/>
                <w:szCs w:val="22"/>
              </w:rPr>
              <w:t>Weight</w:t>
            </w:r>
          </w:p>
        </w:tc>
        <w:tc>
          <w:tcPr>
            <w:tcW w:w="8004" w:type="dxa"/>
            <w:gridSpan w:val="2"/>
            <w:tcBorders>
              <w:top w:val="single" w:sz="6" w:space="0" w:color="auto"/>
              <w:left w:val="single" w:sz="6" w:space="0" w:color="auto"/>
              <w:bottom w:val="single" w:sz="6" w:space="0" w:color="auto"/>
              <w:right w:val="single" w:sz="6" w:space="0" w:color="auto"/>
            </w:tcBorders>
            <w:shd w:val="clear" w:color="auto" w:fill="F3F3F3"/>
          </w:tcPr>
          <w:p w14:paraId="41C6F769" w14:textId="77777777" w:rsidR="00A8510C" w:rsidRPr="00AE1ED5" w:rsidRDefault="00A8510C" w:rsidP="00986434">
            <w:pPr>
              <w:rPr>
                <w:rFonts w:ascii="Arial" w:hAnsi="Arial" w:cs="Arial"/>
                <w:b/>
                <w:bCs/>
                <w:sz w:val="22"/>
                <w:szCs w:val="22"/>
              </w:rPr>
            </w:pPr>
          </w:p>
          <w:p w14:paraId="090E3BDC" w14:textId="77777777" w:rsidR="00A8510C" w:rsidRPr="00AE1ED5" w:rsidRDefault="00A8510C" w:rsidP="00986434">
            <w:pPr>
              <w:spacing w:after="15"/>
              <w:rPr>
                <w:rFonts w:ascii="Arial" w:hAnsi="Arial" w:cs="Arial"/>
                <w:b/>
                <w:bCs/>
                <w:sz w:val="22"/>
                <w:szCs w:val="22"/>
              </w:rPr>
            </w:pPr>
            <w:r w:rsidRPr="00AE1ED5">
              <w:rPr>
                <w:rFonts w:ascii="Arial" w:hAnsi="Arial" w:cs="Arial"/>
                <w:b/>
                <w:bCs/>
                <w:sz w:val="22"/>
                <w:szCs w:val="22"/>
              </w:rPr>
              <w:t>Description</w:t>
            </w:r>
          </w:p>
        </w:tc>
      </w:tr>
      <w:tr w:rsidR="00A8510C" w:rsidRPr="00AE1ED5" w14:paraId="3C8701BB" w14:textId="77777777" w:rsidTr="00986434">
        <w:trPr>
          <w:jc w:val="center"/>
        </w:trPr>
        <w:tc>
          <w:tcPr>
            <w:tcW w:w="1351" w:type="dxa"/>
            <w:tcBorders>
              <w:top w:val="single" w:sz="6" w:space="0" w:color="auto"/>
              <w:left w:val="single" w:sz="6" w:space="0" w:color="auto"/>
              <w:bottom w:val="single" w:sz="6" w:space="0" w:color="auto"/>
              <w:right w:val="single" w:sz="6" w:space="0" w:color="auto"/>
            </w:tcBorders>
          </w:tcPr>
          <w:p w14:paraId="624F8990" w14:textId="77777777" w:rsidR="00A8510C" w:rsidRPr="00AE1ED5" w:rsidRDefault="00A8510C" w:rsidP="00986434">
            <w:pPr>
              <w:rPr>
                <w:rFonts w:ascii="Arial" w:hAnsi="Arial" w:cs="Arial"/>
                <w:sz w:val="22"/>
                <w:szCs w:val="22"/>
              </w:rPr>
            </w:pPr>
          </w:p>
          <w:p w14:paraId="205D5759" w14:textId="77777777" w:rsidR="00A8510C" w:rsidRPr="00AE1ED5" w:rsidRDefault="00A8510C" w:rsidP="00986434">
            <w:pPr>
              <w:spacing w:after="15"/>
              <w:jc w:val="center"/>
              <w:rPr>
                <w:rFonts w:ascii="Arial" w:hAnsi="Arial" w:cs="Arial"/>
                <w:sz w:val="22"/>
                <w:szCs w:val="22"/>
              </w:rPr>
            </w:pPr>
            <w:r w:rsidRPr="00AE1ED5">
              <w:rPr>
                <w:rFonts w:ascii="Arial" w:hAnsi="Arial" w:cs="Arial"/>
                <w:sz w:val="22"/>
                <w:szCs w:val="22"/>
              </w:rPr>
              <w:t>2.0 Units</w:t>
            </w:r>
          </w:p>
        </w:tc>
        <w:tc>
          <w:tcPr>
            <w:tcW w:w="8004" w:type="dxa"/>
            <w:gridSpan w:val="2"/>
            <w:tcBorders>
              <w:top w:val="single" w:sz="6" w:space="0" w:color="auto"/>
              <w:left w:val="single" w:sz="6" w:space="0" w:color="auto"/>
              <w:bottom w:val="single" w:sz="6" w:space="0" w:color="auto"/>
              <w:right w:val="single" w:sz="6" w:space="0" w:color="auto"/>
            </w:tcBorders>
          </w:tcPr>
          <w:p w14:paraId="37ECA961" w14:textId="77777777" w:rsidR="00A8510C" w:rsidRPr="00AE1ED5" w:rsidRDefault="00A8510C" w:rsidP="00986434">
            <w:pPr>
              <w:rPr>
                <w:rFonts w:ascii="Arial" w:hAnsi="Arial" w:cs="Arial"/>
                <w:sz w:val="22"/>
                <w:szCs w:val="22"/>
              </w:rPr>
            </w:pPr>
          </w:p>
          <w:p w14:paraId="0D2AC2FC" w14:textId="77777777" w:rsidR="00A8510C" w:rsidRPr="00AE1ED5" w:rsidRDefault="00A8510C" w:rsidP="00A87DF6">
            <w:pPr>
              <w:spacing w:after="15"/>
              <w:rPr>
                <w:rFonts w:ascii="Arial" w:hAnsi="Arial" w:cs="Arial"/>
                <w:sz w:val="22"/>
                <w:szCs w:val="22"/>
              </w:rPr>
            </w:pPr>
            <w:r w:rsidRPr="00AE1ED5">
              <w:rPr>
                <w:rFonts w:ascii="Arial" w:hAnsi="Arial" w:cs="Arial"/>
                <w:sz w:val="22"/>
                <w:szCs w:val="22"/>
              </w:rPr>
              <w:t xml:space="preserve">Each hour in attendance at an AAHAM sponsored </w:t>
            </w:r>
            <w:r w:rsidR="00A87DF6">
              <w:rPr>
                <w:rFonts w:ascii="Arial" w:hAnsi="Arial" w:cs="Arial"/>
                <w:sz w:val="22"/>
                <w:szCs w:val="22"/>
              </w:rPr>
              <w:t>event</w:t>
            </w:r>
            <w:r w:rsidRPr="00AE1ED5">
              <w:rPr>
                <w:rFonts w:ascii="Arial" w:hAnsi="Arial" w:cs="Arial"/>
                <w:sz w:val="22"/>
                <w:szCs w:val="22"/>
              </w:rPr>
              <w:t>.</w:t>
            </w:r>
          </w:p>
        </w:tc>
      </w:tr>
      <w:tr w:rsidR="00A8510C" w:rsidRPr="00AE1ED5" w14:paraId="6874A790" w14:textId="77777777" w:rsidTr="00986434">
        <w:trPr>
          <w:jc w:val="center"/>
        </w:trPr>
        <w:tc>
          <w:tcPr>
            <w:tcW w:w="1351" w:type="dxa"/>
            <w:tcBorders>
              <w:top w:val="single" w:sz="6" w:space="0" w:color="auto"/>
              <w:left w:val="single" w:sz="6" w:space="0" w:color="auto"/>
              <w:bottom w:val="single" w:sz="6" w:space="0" w:color="auto"/>
              <w:right w:val="single" w:sz="6" w:space="0" w:color="auto"/>
            </w:tcBorders>
          </w:tcPr>
          <w:p w14:paraId="225A4804" w14:textId="77777777" w:rsidR="00A8510C" w:rsidRPr="00AE1ED5" w:rsidRDefault="00A8510C" w:rsidP="00986434">
            <w:pPr>
              <w:rPr>
                <w:rFonts w:ascii="Arial" w:hAnsi="Arial" w:cs="Arial"/>
                <w:sz w:val="22"/>
                <w:szCs w:val="22"/>
              </w:rPr>
            </w:pPr>
          </w:p>
          <w:p w14:paraId="7C897633" w14:textId="77777777" w:rsidR="00A8510C" w:rsidRPr="00AE1ED5" w:rsidRDefault="00A8510C" w:rsidP="00986434">
            <w:pPr>
              <w:spacing w:after="15"/>
              <w:jc w:val="center"/>
              <w:rPr>
                <w:rFonts w:ascii="Arial" w:hAnsi="Arial" w:cs="Arial"/>
                <w:sz w:val="22"/>
                <w:szCs w:val="22"/>
              </w:rPr>
            </w:pPr>
            <w:r w:rsidRPr="00AE1ED5">
              <w:rPr>
                <w:rFonts w:ascii="Arial" w:hAnsi="Arial" w:cs="Arial"/>
                <w:sz w:val="22"/>
                <w:szCs w:val="22"/>
              </w:rPr>
              <w:t>1.0 Units</w:t>
            </w:r>
          </w:p>
        </w:tc>
        <w:tc>
          <w:tcPr>
            <w:tcW w:w="8004" w:type="dxa"/>
            <w:gridSpan w:val="2"/>
            <w:tcBorders>
              <w:top w:val="single" w:sz="6" w:space="0" w:color="auto"/>
              <w:left w:val="single" w:sz="6" w:space="0" w:color="auto"/>
              <w:bottom w:val="single" w:sz="6" w:space="0" w:color="auto"/>
              <w:right w:val="single" w:sz="6" w:space="0" w:color="auto"/>
            </w:tcBorders>
          </w:tcPr>
          <w:p w14:paraId="40887DEF" w14:textId="77777777" w:rsidR="00A8510C" w:rsidRPr="00AE1ED5" w:rsidRDefault="00A8510C" w:rsidP="00986434">
            <w:pPr>
              <w:rPr>
                <w:rFonts w:ascii="Arial" w:hAnsi="Arial" w:cs="Arial"/>
                <w:sz w:val="22"/>
                <w:szCs w:val="22"/>
              </w:rPr>
            </w:pPr>
          </w:p>
          <w:p w14:paraId="4F5419F5" w14:textId="77777777" w:rsidR="00A8510C" w:rsidRPr="00AE1ED5" w:rsidRDefault="00A8510C" w:rsidP="00986434">
            <w:pPr>
              <w:spacing w:after="15"/>
              <w:rPr>
                <w:rFonts w:ascii="Arial" w:hAnsi="Arial" w:cs="Arial"/>
                <w:sz w:val="22"/>
                <w:szCs w:val="22"/>
              </w:rPr>
            </w:pPr>
            <w:r w:rsidRPr="00AE1ED5">
              <w:rPr>
                <w:rFonts w:ascii="Arial" w:hAnsi="Arial" w:cs="Arial"/>
                <w:sz w:val="22"/>
                <w:szCs w:val="22"/>
              </w:rPr>
              <w:t>Each hour in attendance at an educational program or class relating to the health care field.</w:t>
            </w:r>
          </w:p>
        </w:tc>
      </w:tr>
      <w:tr w:rsidR="00A8510C" w:rsidRPr="00AE1ED5" w14:paraId="4D2420D2" w14:textId="77777777" w:rsidTr="00986434">
        <w:trPr>
          <w:jc w:val="center"/>
        </w:trPr>
        <w:tc>
          <w:tcPr>
            <w:tcW w:w="1351" w:type="dxa"/>
            <w:tcBorders>
              <w:top w:val="single" w:sz="6" w:space="0" w:color="auto"/>
              <w:left w:val="single" w:sz="6" w:space="0" w:color="auto"/>
              <w:bottom w:val="single" w:sz="6" w:space="0" w:color="auto"/>
              <w:right w:val="single" w:sz="6" w:space="0" w:color="auto"/>
            </w:tcBorders>
          </w:tcPr>
          <w:p w14:paraId="5E4D3E2A" w14:textId="77777777" w:rsidR="00A8510C" w:rsidRPr="00AE1ED5" w:rsidRDefault="00A8510C" w:rsidP="00986434">
            <w:pPr>
              <w:rPr>
                <w:rFonts w:ascii="Arial" w:hAnsi="Arial" w:cs="Arial"/>
                <w:sz w:val="22"/>
                <w:szCs w:val="22"/>
              </w:rPr>
            </w:pPr>
          </w:p>
          <w:p w14:paraId="5456BEF4" w14:textId="77777777" w:rsidR="00A8510C" w:rsidRPr="00AE1ED5" w:rsidRDefault="00A8510C" w:rsidP="00986434">
            <w:pPr>
              <w:spacing w:after="15"/>
              <w:jc w:val="center"/>
              <w:rPr>
                <w:rFonts w:ascii="Arial" w:hAnsi="Arial" w:cs="Arial"/>
                <w:sz w:val="22"/>
                <w:szCs w:val="22"/>
              </w:rPr>
            </w:pPr>
            <w:r w:rsidRPr="00AE1ED5">
              <w:rPr>
                <w:rFonts w:ascii="Arial" w:hAnsi="Arial" w:cs="Arial"/>
                <w:sz w:val="22"/>
                <w:szCs w:val="22"/>
              </w:rPr>
              <w:lastRenderedPageBreak/>
              <w:t>3.0 Units</w:t>
            </w:r>
          </w:p>
        </w:tc>
        <w:tc>
          <w:tcPr>
            <w:tcW w:w="8004" w:type="dxa"/>
            <w:gridSpan w:val="2"/>
            <w:tcBorders>
              <w:top w:val="single" w:sz="6" w:space="0" w:color="auto"/>
              <w:left w:val="single" w:sz="6" w:space="0" w:color="auto"/>
              <w:bottom w:val="single" w:sz="6" w:space="0" w:color="auto"/>
              <w:right w:val="single" w:sz="6" w:space="0" w:color="auto"/>
            </w:tcBorders>
          </w:tcPr>
          <w:p w14:paraId="1EE86D7C" w14:textId="77777777" w:rsidR="00A8510C" w:rsidRPr="00AE1ED5" w:rsidRDefault="00A8510C" w:rsidP="00986434">
            <w:pPr>
              <w:spacing w:after="15"/>
              <w:rPr>
                <w:rFonts w:ascii="Arial" w:hAnsi="Arial" w:cs="Arial"/>
                <w:sz w:val="22"/>
                <w:szCs w:val="22"/>
              </w:rPr>
            </w:pPr>
          </w:p>
          <w:p w14:paraId="55BCF587" w14:textId="77777777" w:rsidR="00A8510C" w:rsidRPr="00AE1ED5" w:rsidRDefault="00A8510C" w:rsidP="00986434">
            <w:pPr>
              <w:spacing w:after="15"/>
              <w:rPr>
                <w:rFonts w:ascii="Arial" w:hAnsi="Arial" w:cs="Arial"/>
                <w:sz w:val="22"/>
                <w:szCs w:val="22"/>
              </w:rPr>
            </w:pPr>
            <w:r w:rsidRPr="00AE1ED5">
              <w:rPr>
                <w:rFonts w:ascii="Arial" w:hAnsi="Arial" w:cs="Arial"/>
                <w:sz w:val="22"/>
                <w:szCs w:val="22"/>
              </w:rPr>
              <w:lastRenderedPageBreak/>
              <w:t>Authored an article published in a National AAHAM publication.</w:t>
            </w:r>
          </w:p>
        </w:tc>
      </w:tr>
      <w:tr w:rsidR="00A8510C" w:rsidRPr="00AE1ED5" w14:paraId="420AC176" w14:textId="77777777" w:rsidTr="00986434">
        <w:trPr>
          <w:jc w:val="center"/>
        </w:trPr>
        <w:tc>
          <w:tcPr>
            <w:tcW w:w="1351" w:type="dxa"/>
            <w:tcBorders>
              <w:top w:val="single" w:sz="6" w:space="0" w:color="auto"/>
              <w:left w:val="single" w:sz="6" w:space="0" w:color="auto"/>
              <w:bottom w:val="single" w:sz="6" w:space="0" w:color="auto"/>
              <w:right w:val="single" w:sz="6" w:space="0" w:color="auto"/>
            </w:tcBorders>
          </w:tcPr>
          <w:p w14:paraId="7E0BFDE3" w14:textId="77777777" w:rsidR="00A8510C" w:rsidRPr="00AE1ED5" w:rsidRDefault="00A8510C" w:rsidP="00986434">
            <w:pPr>
              <w:rPr>
                <w:rFonts w:ascii="Arial" w:hAnsi="Arial" w:cs="Arial"/>
                <w:sz w:val="22"/>
                <w:szCs w:val="22"/>
              </w:rPr>
            </w:pPr>
          </w:p>
          <w:p w14:paraId="2D17F95C" w14:textId="77777777" w:rsidR="00A8510C" w:rsidRPr="00AE1ED5" w:rsidRDefault="00A8510C" w:rsidP="00986434">
            <w:pPr>
              <w:spacing w:after="15"/>
              <w:jc w:val="center"/>
              <w:rPr>
                <w:rFonts w:ascii="Arial" w:hAnsi="Arial" w:cs="Arial"/>
                <w:sz w:val="22"/>
                <w:szCs w:val="22"/>
              </w:rPr>
            </w:pPr>
            <w:r w:rsidRPr="00AE1ED5">
              <w:rPr>
                <w:rFonts w:ascii="Arial" w:hAnsi="Arial" w:cs="Arial"/>
                <w:sz w:val="22"/>
                <w:szCs w:val="22"/>
              </w:rPr>
              <w:t>3.0 Units</w:t>
            </w:r>
          </w:p>
        </w:tc>
        <w:tc>
          <w:tcPr>
            <w:tcW w:w="8004" w:type="dxa"/>
            <w:gridSpan w:val="2"/>
            <w:tcBorders>
              <w:top w:val="single" w:sz="6" w:space="0" w:color="auto"/>
              <w:left w:val="single" w:sz="6" w:space="0" w:color="auto"/>
              <w:bottom w:val="single" w:sz="6" w:space="0" w:color="auto"/>
              <w:right w:val="single" w:sz="6" w:space="0" w:color="auto"/>
            </w:tcBorders>
          </w:tcPr>
          <w:p w14:paraId="0BC5F6B2" w14:textId="77777777" w:rsidR="00A8510C" w:rsidRPr="00AE1ED5" w:rsidRDefault="00A8510C" w:rsidP="00986434">
            <w:pPr>
              <w:spacing w:after="15"/>
              <w:rPr>
                <w:rFonts w:ascii="Arial" w:hAnsi="Arial" w:cs="Arial"/>
                <w:sz w:val="22"/>
                <w:szCs w:val="22"/>
              </w:rPr>
            </w:pPr>
          </w:p>
          <w:p w14:paraId="4495CDF3" w14:textId="77777777" w:rsidR="00A8510C" w:rsidRPr="00AE1ED5" w:rsidRDefault="00A8510C" w:rsidP="00986434">
            <w:pPr>
              <w:spacing w:after="15"/>
              <w:rPr>
                <w:rFonts w:ascii="Arial" w:hAnsi="Arial" w:cs="Arial"/>
                <w:sz w:val="22"/>
                <w:szCs w:val="22"/>
              </w:rPr>
            </w:pPr>
            <w:r w:rsidRPr="00AE1ED5">
              <w:rPr>
                <w:rFonts w:ascii="Arial" w:hAnsi="Arial" w:cs="Arial"/>
                <w:sz w:val="22"/>
                <w:szCs w:val="22"/>
              </w:rPr>
              <w:t xml:space="preserve">Given presentations related to AAHAM, patient accounting or healthcare administrative management </w:t>
            </w:r>
            <w:r w:rsidRPr="00AE1ED5">
              <w:rPr>
                <w:rFonts w:ascii="Arial" w:hAnsi="Arial" w:cs="Arial"/>
                <w:iCs/>
                <w:sz w:val="22"/>
                <w:szCs w:val="22"/>
              </w:rPr>
              <w:t>(AAHAM related credit given if made at an AAHAM sponsored event or if presenter is representing AAHAM.)</w:t>
            </w:r>
          </w:p>
        </w:tc>
      </w:tr>
      <w:tr w:rsidR="00A8510C" w:rsidRPr="00AE1ED5" w14:paraId="73BE3A59" w14:textId="77777777" w:rsidTr="00986434">
        <w:trPr>
          <w:jc w:val="center"/>
        </w:trPr>
        <w:tc>
          <w:tcPr>
            <w:tcW w:w="1351" w:type="dxa"/>
            <w:tcBorders>
              <w:top w:val="single" w:sz="6" w:space="0" w:color="auto"/>
              <w:left w:val="single" w:sz="6" w:space="0" w:color="auto"/>
              <w:bottom w:val="single" w:sz="6" w:space="0" w:color="auto"/>
              <w:right w:val="single" w:sz="6" w:space="0" w:color="auto"/>
            </w:tcBorders>
          </w:tcPr>
          <w:p w14:paraId="31ACB212" w14:textId="77777777" w:rsidR="00A8510C" w:rsidRPr="00AE1ED5" w:rsidRDefault="00A8510C" w:rsidP="00986434">
            <w:pPr>
              <w:spacing w:after="15"/>
              <w:jc w:val="center"/>
              <w:rPr>
                <w:rFonts w:ascii="Arial" w:hAnsi="Arial" w:cs="Arial"/>
                <w:sz w:val="22"/>
                <w:szCs w:val="22"/>
              </w:rPr>
            </w:pPr>
          </w:p>
          <w:p w14:paraId="49382D16" w14:textId="77777777" w:rsidR="00A8510C" w:rsidRPr="00AE1ED5" w:rsidRDefault="00A8510C" w:rsidP="00986434">
            <w:pPr>
              <w:spacing w:after="15"/>
              <w:jc w:val="center"/>
              <w:rPr>
                <w:rFonts w:ascii="Arial" w:hAnsi="Arial" w:cs="Arial"/>
                <w:sz w:val="22"/>
                <w:szCs w:val="22"/>
              </w:rPr>
            </w:pPr>
            <w:r w:rsidRPr="00AE1ED5">
              <w:rPr>
                <w:rFonts w:ascii="Arial" w:hAnsi="Arial" w:cs="Arial"/>
                <w:sz w:val="22"/>
                <w:szCs w:val="22"/>
              </w:rPr>
              <w:t>2.0 Units</w:t>
            </w:r>
          </w:p>
        </w:tc>
        <w:tc>
          <w:tcPr>
            <w:tcW w:w="8004" w:type="dxa"/>
            <w:gridSpan w:val="2"/>
            <w:tcBorders>
              <w:top w:val="single" w:sz="6" w:space="0" w:color="auto"/>
              <w:left w:val="single" w:sz="6" w:space="0" w:color="auto"/>
              <w:bottom w:val="single" w:sz="6" w:space="0" w:color="auto"/>
              <w:right w:val="single" w:sz="6" w:space="0" w:color="auto"/>
            </w:tcBorders>
          </w:tcPr>
          <w:p w14:paraId="0B2688F3" w14:textId="77777777" w:rsidR="00A8510C" w:rsidRPr="00AE1ED5" w:rsidRDefault="00A8510C" w:rsidP="00986434">
            <w:pPr>
              <w:spacing w:after="15"/>
              <w:rPr>
                <w:rFonts w:ascii="Arial" w:hAnsi="Arial" w:cs="Arial"/>
                <w:sz w:val="22"/>
                <w:szCs w:val="22"/>
              </w:rPr>
            </w:pPr>
          </w:p>
          <w:p w14:paraId="60609197" w14:textId="77777777" w:rsidR="00A8510C" w:rsidRPr="00AE1ED5" w:rsidRDefault="00A8510C" w:rsidP="00986434">
            <w:pPr>
              <w:spacing w:after="15"/>
              <w:rPr>
                <w:rFonts w:ascii="Arial" w:hAnsi="Arial" w:cs="Arial"/>
                <w:sz w:val="22"/>
                <w:szCs w:val="22"/>
              </w:rPr>
            </w:pPr>
            <w:r w:rsidRPr="00AE1ED5">
              <w:rPr>
                <w:rFonts w:ascii="Arial" w:hAnsi="Arial" w:cs="Arial"/>
                <w:sz w:val="22"/>
                <w:szCs w:val="22"/>
              </w:rPr>
              <w:t>Authored an article published in an AAHAM chapter publication.</w:t>
            </w:r>
          </w:p>
        </w:tc>
      </w:tr>
      <w:tr w:rsidR="00A8510C" w:rsidRPr="00AE1ED5" w14:paraId="45529084" w14:textId="77777777" w:rsidTr="00986434">
        <w:trPr>
          <w:jc w:val="center"/>
        </w:trPr>
        <w:tc>
          <w:tcPr>
            <w:tcW w:w="1351" w:type="dxa"/>
            <w:tcBorders>
              <w:top w:val="single" w:sz="6" w:space="0" w:color="auto"/>
              <w:left w:val="single" w:sz="6" w:space="0" w:color="auto"/>
              <w:bottom w:val="single" w:sz="6" w:space="0" w:color="auto"/>
              <w:right w:val="single" w:sz="6" w:space="0" w:color="auto"/>
            </w:tcBorders>
          </w:tcPr>
          <w:p w14:paraId="63D16922" w14:textId="77777777" w:rsidR="00A8510C" w:rsidRPr="00AE1ED5" w:rsidRDefault="00A8510C" w:rsidP="00986434">
            <w:pPr>
              <w:rPr>
                <w:rFonts w:ascii="Arial" w:hAnsi="Arial" w:cs="Arial"/>
                <w:sz w:val="22"/>
                <w:szCs w:val="22"/>
              </w:rPr>
            </w:pPr>
            <w:r w:rsidRPr="00AE1ED5">
              <w:rPr>
                <w:rFonts w:ascii="Arial" w:hAnsi="Arial" w:cs="Arial"/>
                <w:sz w:val="22"/>
                <w:szCs w:val="22"/>
              </w:rPr>
              <w:t xml:space="preserve"> </w:t>
            </w:r>
          </w:p>
          <w:p w14:paraId="73BB207B" w14:textId="77777777" w:rsidR="00A8510C" w:rsidRPr="00AE1ED5" w:rsidRDefault="00A8510C" w:rsidP="00986434">
            <w:pPr>
              <w:spacing w:after="15"/>
              <w:jc w:val="center"/>
              <w:rPr>
                <w:rFonts w:ascii="Arial" w:hAnsi="Arial" w:cs="Arial"/>
                <w:sz w:val="22"/>
                <w:szCs w:val="22"/>
              </w:rPr>
            </w:pPr>
            <w:r w:rsidRPr="00AE1ED5">
              <w:rPr>
                <w:rFonts w:ascii="Arial" w:hAnsi="Arial" w:cs="Arial"/>
                <w:sz w:val="22"/>
                <w:szCs w:val="22"/>
              </w:rPr>
              <w:t>2.0 Units</w:t>
            </w:r>
          </w:p>
        </w:tc>
        <w:tc>
          <w:tcPr>
            <w:tcW w:w="8004" w:type="dxa"/>
            <w:gridSpan w:val="2"/>
            <w:tcBorders>
              <w:top w:val="single" w:sz="6" w:space="0" w:color="auto"/>
              <w:left w:val="single" w:sz="6" w:space="0" w:color="auto"/>
              <w:bottom w:val="single" w:sz="6" w:space="0" w:color="auto"/>
              <w:right w:val="single" w:sz="6" w:space="0" w:color="auto"/>
            </w:tcBorders>
          </w:tcPr>
          <w:p w14:paraId="6CD9F46F" w14:textId="77777777" w:rsidR="00A8510C" w:rsidRPr="00AE1ED5" w:rsidRDefault="00A8510C" w:rsidP="00986434">
            <w:pPr>
              <w:rPr>
                <w:rFonts w:ascii="Arial" w:hAnsi="Arial" w:cs="Arial"/>
                <w:sz w:val="22"/>
                <w:szCs w:val="22"/>
              </w:rPr>
            </w:pPr>
          </w:p>
          <w:p w14:paraId="008339F1" w14:textId="77777777" w:rsidR="00A8510C" w:rsidRPr="00AE1ED5" w:rsidRDefault="00A8510C" w:rsidP="00986434">
            <w:pPr>
              <w:spacing w:after="15"/>
              <w:rPr>
                <w:rFonts w:ascii="Arial" w:hAnsi="Arial" w:cs="Arial"/>
                <w:sz w:val="22"/>
                <w:szCs w:val="22"/>
              </w:rPr>
            </w:pPr>
            <w:r w:rsidRPr="00AE1ED5">
              <w:rPr>
                <w:rFonts w:ascii="Arial" w:hAnsi="Arial" w:cs="Arial"/>
                <w:sz w:val="22"/>
                <w:szCs w:val="22"/>
              </w:rPr>
              <w:t>Each hour coaching an organized professional (CRCP) certification review session.</w:t>
            </w:r>
          </w:p>
        </w:tc>
      </w:tr>
      <w:tr w:rsidR="00A8510C" w:rsidRPr="00AE1ED5" w14:paraId="1579B36A" w14:textId="77777777" w:rsidTr="00986434">
        <w:trPr>
          <w:jc w:val="center"/>
        </w:trPr>
        <w:tc>
          <w:tcPr>
            <w:tcW w:w="1351" w:type="dxa"/>
            <w:tcBorders>
              <w:top w:val="single" w:sz="6" w:space="0" w:color="auto"/>
              <w:left w:val="single" w:sz="6" w:space="0" w:color="auto"/>
              <w:bottom w:val="single" w:sz="6" w:space="0" w:color="auto"/>
              <w:right w:val="single" w:sz="6" w:space="0" w:color="auto"/>
            </w:tcBorders>
          </w:tcPr>
          <w:p w14:paraId="0B7EFA1D" w14:textId="77777777" w:rsidR="00A8510C" w:rsidRPr="00AE1ED5" w:rsidRDefault="00A8510C" w:rsidP="00986434">
            <w:pPr>
              <w:rPr>
                <w:rFonts w:ascii="Arial" w:hAnsi="Arial" w:cs="Arial"/>
                <w:sz w:val="22"/>
                <w:szCs w:val="22"/>
              </w:rPr>
            </w:pPr>
          </w:p>
          <w:p w14:paraId="214DE787" w14:textId="77777777" w:rsidR="00A8510C" w:rsidRPr="00AE1ED5" w:rsidRDefault="00A8510C" w:rsidP="00986434">
            <w:pPr>
              <w:spacing w:after="15"/>
              <w:rPr>
                <w:rFonts w:ascii="Arial" w:hAnsi="Arial" w:cs="Arial"/>
                <w:sz w:val="22"/>
                <w:szCs w:val="22"/>
              </w:rPr>
            </w:pPr>
            <w:r w:rsidRPr="00AE1ED5">
              <w:rPr>
                <w:rFonts w:ascii="Arial" w:hAnsi="Arial" w:cs="Arial"/>
                <w:sz w:val="22"/>
                <w:szCs w:val="22"/>
              </w:rPr>
              <w:t xml:space="preserve">  2.0 Units</w:t>
            </w:r>
          </w:p>
        </w:tc>
        <w:tc>
          <w:tcPr>
            <w:tcW w:w="8004" w:type="dxa"/>
            <w:gridSpan w:val="2"/>
            <w:tcBorders>
              <w:top w:val="single" w:sz="6" w:space="0" w:color="auto"/>
              <w:left w:val="single" w:sz="6" w:space="0" w:color="auto"/>
              <w:bottom w:val="single" w:sz="6" w:space="0" w:color="auto"/>
              <w:right w:val="single" w:sz="6" w:space="0" w:color="auto"/>
            </w:tcBorders>
          </w:tcPr>
          <w:p w14:paraId="44B7FA56" w14:textId="77777777" w:rsidR="00A8510C" w:rsidRPr="00AE1ED5" w:rsidRDefault="00A8510C" w:rsidP="00986434">
            <w:pPr>
              <w:spacing w:after="15"/>
              <w:rPr>
                <w:rFonts w:ascii="Arial" w:hAnsi="Arial" w:cs="Arial"/>
                <w:sz w:val="22"/>
                <w:szCs w:val="22"/>
              </w:rPr>
            </w:pPr>
          </w:p>
          <w:p w14:paraId="610B9C58" w14:textId="77777777" w:rsidR="00A8510C" w:rsidRPr="00AE1ED5" w:rsidRDefault="00A8510C" w:rsidP="00986434">
            <w:pPr>
              <w:spacing w:after="15"/>
              <w:rPr>
                <w:rFonts w:ascii="Arial" w:hAnsi="Arial" w:cs="Arial"/>
                <w:sz w:val="22"/>
                <w:szCs w:val="22"/>
              </w:rPr>
            </w:pPr>
            <w:r w:rsidRPr="00AE1ED5">
              <w:rPr>
                <w:rFonts w:ascii="Arial" w:hAnsi="Arial" w:cs="Arial"/>
                <w:sz w:val="22"/>
                <w:szCs w:val="22"/>
              </w:rPr>
              <w:t>Each hour coaching an organized specialist (CRCS) certification review session.</w:t>
            </w:r>
          </w:p>
        </w:tc>
      </w:tr>
      <w:tr w:rsidR="00A8510C" w:rsidRPr="00AE1ED5" w14:paraId="23C03679" w14:textId="77777777" w:rsidTr="00986434">
        <w:trPr>
          <w:jc w:val="center"/>
        </w:trPr>
        <w:tc>
          <w:tcPr>
            <w:tcW w:w="1351" w:type="dxa"/>
            <w:tcBorders>
              <w:top w:val="single" w:sz="6" w:space="0" w:color="auto"/>
              <w:left w:val="single" w:sz="6" w:space="0" w:color="auto"/>
              <w:bottom w:val="single" w:sz="6" w:space="0" w:color="auto"/>
              <w:right w:val="single" w:sz="6" w:space="0" w:color="auto"/>
            </w:tcBorders>
          </w:tcPr>
          <w:p w14:paraId="78E49C02" w14:textId="77777777" w:rsidR="00A8510C" w:rsidRPr="00AE1ED5" w:rsidRDefault="00A8510C" w:rsidP="00986434">
            <w:pPr>
              <w:rPr>
                <w:rFonts w:ascii="Arial" w:hAnsi="Arial" w:cs="Arial"/>
                <w:sz w:val="22"/>
                <w:szCs w:val="22"/>
              </w:rPr>
            </w:pPr>
          </w:p>
          <w:p w14:paraId="7541E2E6" w14:textId="77777777" w:rsidR="00A8510C" w:rsidRPr="00AE1ED5" w:rsidRDefault="0005033D" w:rsidP="00986434">
            <w:pPr>
              <w:spacing w:after="15"/>
              <w:jc w:val="center"/>
              <w:rPr>
                <w:rFonts w:ascii="Arial" w:hAnsi="Arial" w:cs="Arial"/>
                <w:sz w:val="22"/>
                <w:szCs w:val="22"/>
              </w:rPr>
            </w:pPr>
            <w:r w:rsidRPr="00AE1ED5">
              <w:rPr>
                <w:rFonts w:ascii="Arial" w:hAnsi="Arial" w:cs="Arial"/>
                <w:sz w:val="22"/>
                <w:szCs w:val="22"/>
              </w:rPr>
              <w:t>1.0</w:t>
            </w:r>
            <w:r w:rsidR="00A8510C" w:rsidRPr="00AE1ED5">
              <w:rPr>
                <w:rFonts w:ascii="Arial" w:hAnsi="Arial" w:cs="Arial"/>
                <w:sz w:val="22"/>
                <w:szCs w:val="22"/>
              </w:rPr>
              <w:t xml:space="preserve"> Unit</w:t>
            </w:r>
          </w:p>
        </w:tc>
        <w:tc>
          <w:tcPr>
            <w:tcW w:w="8004" w:type="dxa"/>
            <w:gridSpan w:val="2"/>
            <w:tcBorders>
              <w:top w:val="single" w:sz="6" w:space="0" w:color="auto"/>
              <w:left w:val="single" w:sz="6" w:space="0" w:color="auto"/>
              <w:bottom w:val="single" w:sz="6" w:space="0" w:color="auto"/>
              <w:right w:val="single" w:sz="6" w:space="0" w:color="auto"/>
            </w:tcBorders>
          </w:tcPr>
          <w:p w14:paraId="7BAA7A3A" w14:textId="77777777" w:rsidR="00A8510C" w:rsidRPr="00AE1ED5" w:rsidRDefault="00A8510C" w:rsidP="00986434">
            <w:pPr>
              <w:rPr>
                <w:rFonts w:ascii="Arial" w:hAnsi="Arial" w:cs="Arial"/>
                <w:sz w:val="22"/>
                <w:szCs w:val="22"/>
              </w:rPr>
            </w:pPr>
          </w:p>
          <w:p w14:paraId="561FF9D5" w14:textId="77777777" w:rsidR="00A8510C" w:rsidRPr="00AE1ED5" w:rsidRDefault="0005033D" w:rsidP="0005033D">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5"/>
            </w:pPr>
            <w:r w:rsidRPr="00AE1ED5">
              <w:t>Each hour proctoring an AAHAM exam</w:t>
            </w:r>
          </w:p>
        </w:tc>
      </w:tr>
      <w:tr w:rsidR="00A8510C" w:rsidRPr="00AE1ED5" w14:paraId="4729E987" w14:textId="77777777" w:rsidTr="00986434">
        <w:trPr>
          <w:jc w:val="center"/>
        </w:trPr>
        <w:tc>
          <w:tcPr>
            <w:tcW w:w="1368" w:type="dxa"/>
            <w:gridSpan w:val="2"/>
            <w:tcBorders>
              <w:top w:val="single" w:sz="6" w:space="0" w:color="auto"/>
              <w:left w:val="single" w:sz="6" w:space="0" w:color="auto"/>
              <w:bottom w:val="single" w:sz="6" w:space="0" w:color="auto"/>
              <w:right w:val="single" w:sz="6" w:space="0" w:color="auto"/>
            </w:tcBorders>
          </w:tcPr>
          <w:p w14:paraId="1FF68E7C" w14:textId="77777777" w:rsidR="00A8510C" w:rsidRPr="00AE1ED5" w:rsidRDefault="00A8510C" w:rsidP="00986434">
            <w:pPr>
              <w:rPr>
                <w:rFonts w:ascii="Arial" w:hAnsi="Arial" w:cs="Arial"/>
                <w:sz w:val="22"/>
                <w:szCs w:val="22"/>
              </w:rPr>
            </w:pPr>
          </w:p>
          <w:p w14:paraId="50C4EC4F" w14:textId="77777777" w:rsidR="00A8510C" w:rsidRPr="00AE1ED5" w:rsidRDefault="00A8510C" w:rsidP="00986434">
            <w:pPr>
              <w:spacing w:after="15"/>
              <w:rPr>
                <w:rFonts w:ascii="Arial" w:hAnsi="Arial" w:cs="Arial"/>
                <w:sz w:val="22"/>
                <w:szCs w:val="22"/>
              </w:rPr>
            </w:pPr>
            <w:r w:rsidRPr="00AE1ED5">
              <w:rPr>
                <w:rFonts w:ascii="Arial" w:hAnsi="Arial" w:cs="Arial"/>
                <w:sz w:val="22"/>
                <w:szCs w:val="22"/>
              </w:rPr>
              <w:t xml:space="preserve">    1.0 Unit</w:t>
            </w:r>
          </w:p>
        </w:tc>
        <w:tc>
          <w:tcPr>
            <w:tcW w:w="7987" w:type="dxa"/>
            <w:tcBorders>
              <w:top w:val="single" w:sz="6" w:space="0" w:color="auto"/>
              <w:left w:val="single" w:sz="6" w:space="0" w:color="auto"/>
              <w:bottom w:val="single" w:sz="6" w:space="0" w:color="auto"/>
              <w:right w:val="single" w:sz="6" w:space="0" w:color="auto"/>
            </w:tcBorders>
          </w:tcPr>
          <w:p w14:paraId="2DAA748F" w14:textId="77777777" w:rsidR="00A8510C" w:rsidRPr="00AE1ED5" w:rsidRDefault="00A8510C" w:rsidP="00986434">
            <w:pPr>
              <w:spacing w:after="15"/>
              <w:rPr>
                <w:rFonts w:ascii="Arial" w:hAnsi="Arial" w:cs="Arial"/>
                <w:sz w:val="22"/>
                <w:szCs w:val="22"/>
              </w:rPr>
            </w:pPr>
          </w:p>
          <w:p w14:paraId="7F464DF7" w14:textId="77777777" w:rsidR="00A8510C" w:rsidRPr="00AE1ED5" w:rsidRDefault="00A8510C" w:rsidP="00986434">
            <w:pPr>
              <w:spacing w:after="15"/>
              <w:rPr>
                <w:rFonts w:ascii="Arial" w:hAnsi="Arial" w:cs="Arial"/>
                <w:sz w:val="22"/>
                <w:szCs w:val="22"/>
              </w:rPr>
            </w:pPr>
            <w:r w:rsidRPr="00AE1ED5">
              <w:rPr>
                <w:rFonts w:ascii="Arial" w:hAnsi="Arial" w:cs="Arial"/>
                <w:sz w:val="22"/>
                <w:szCs w:val="22"/>
              </w:rPr>
              <w:t>Question, answer and reference material submitted and accepted into the CRCP Exam Bank.</w:t>
            </w:r>
          </w:p>
        </w:tc>
      </w:tr>
      <w:tr w:rsidR="00A8510C" w:rsidRPr="00AE1ED5" w14:paraId="6EF6F17F" w14:textId="77777777" w:rsidTr="00986434">
        <w:trPr>
          <w:jc w:val="center"/>
        </w:trPr>
        <w:tc>
          <w:tcPr>
            <w:tcW w:w="1368" w:type="dxa"/>
            <w:gridSpan w:val="2"/>
            <w:tcBorders>
              <w:top w:val="single" w:sz="6" w:space="0" w:color="auto"/>
              <w:left w:val="single" w:sz="6" w:space="0" w:color="auto"/>
              <w:bottom w:val="single" w:sz="6" w:space="0" w:color="auto"/>
              <w:right w:val="single" w:sz="6" w:space="0" w:color="auto"/>
            </w:tcBorders>
          </w:tcPr>
          <w:p w14:paraId="2DF0AFFE" w14:textId="77777777" w:rsidR="00A8510C" w:rsidRPr="00AE1ED5" w:rsidRDefault="00A8510C" w:rsidP="00986434">
            <w:pPr>
              <w:rPr>
                <w:rFonts w:ascii="Arial" w:hAnsi="Arial" w:cs="Arial"/>
                <w:sz w:val="22"/>
                <w:szCs w:val="22"/>
              </w:rPr>
            </w:pPr>
          </w:p>
          <w:p w14:paraId="059C75D9" w14:textId="77777777" w:rsidR="00A8510C" w:rsidRPr="00AE1ED5" w:rsidRDefault="00A8510C" w:rsidP="00986434">
            <w:pPr>
              <w:spacing w:after="15"/>
              <w:rPr>
                <w:rFonts w:ascii="Arial" w:hAnsi="Arial" w:cs="Arial"/>
                <w:sz w:val="22"/>
                <w:szCs w:val="22"/>
              </w:rPr>
            </w:pPr>
            <w:r w:rsidRPr="00AE1ED5">
              <w:rPr>
                <w:rFonts w:ascii="Arial" w:hAnsi="Arial" w:cs="Arial"/>
                <w:sz w:val="22"/>
                <w:szCs w:val="22"/>
              </w:rPr>
              <w:t xml:space="preserve">    2.0 Units</w:t>
            </w:r>
          </w:p>
        </w:tc>
        <w:tc>
          <w:tcPr>
            <w:tcW w:w="7987" w:type="dxa"/>
            <w:tcBorders>
              <w:top w:val="single" w:sz="6" w:space="0" w:color="auto"/>
              <w:left w:val="single" w:sz="6" w:space="0" w:color="auto"/>
              <w:bottom w:val="single" w:sz="6" w:space="0" w:color="auto"/>
              <w:right w:val="single" w:sz="6" w:space="0" w:color="auto"/>
            </w:tcBorders>
          </w:tcPr>
          <w:p w14:paraId="5E61BFC0" w14:textId="77777777" w:rsidR="00A8510C" w:rsidRPr="00AE1ED5" w:rsidRDefault="00A8510C" w:rsidP="00986434">
            <w:pPr>
              <w:rPr>
                <w:rFonts w:ascii="Arial" w:hAnsi="Arial" w:cs="Arial"/>
                <w:sz w:val="22"/>
                <w:szCs w:val="22"/>
              </w:rPr>
            </w:pPr>
          </w:p>
          <w:p w14:paraId="6706123F" w14:textId="77777777" w:rsidR="00A8510C" w:rsidRPr="00AE1ED5" w:rsidRDefault="00A8510C" w:rsidP="00986434">
            <w:pPr>
              <w:spacing w:after="15"/>
              <w:rPr>
                <w:rFonts w:ascii="Arial" w:hAnsi="Arial" w:cs="Arial"/>
                <w:sz w:val="22"/>
                <w:szCs w:val="22"/>
              </w:rPr>
            </w:pPr>
            <w:r w:rsidRPr="00AE1ED5">
              <w:rPr>
                <w:rFonts w:ascii="Arial" w:hAnsi="Arial" w:cs="Arial"/>
                <w:sz w:val="22"/>
                <w:szCs w:val="22"/>
              </w:rPr>
              <w:t>Attendance at a National board meeting.</w:t>
            </w:r>
          </w:p>
        </w:tc>
      </w:tr>
      <w:tr w:rsidR="00A8510C" w:rsidRPr="00AE1ED5" w14:paraId="4C86396B" w14:textId="77777777" w:rsidTr="00986434">
        <w:trPr>
          <w:jc w:val="center"/>
        </w:trPr>
        <w:tc>
          <w:tcPr>
            <w:tcW w:w="1368" w:type="dxa"/>
            <w:gridSpan w:val="2"/>
            <w:tcBorders>
              <w:top w:val="single" w:sz="6" w:space="0" w:color="auto"/>
              <w:left w:val="single" w:sz="6" w:space="0" w:color="auto"/>
              <w:bottom w:val="single" w:sz="6" w:space="0" w:color="auto"/>
              <w:right w:val="single" w:sz="6" w:space="0" w:color="auto"/>
            </w:tcBorders>
          </w:tcPr>
          <w:p w14:paraId="129B8396" w14:textId="77777777" w:rsidR="00A8510C" w:rsidRPr="00AE1ED5" w:rsidRDefault="00A8510C" w:rsidP="00986434">
            <w:pPr>
              <w:rPr>
                <w:rFonts w:ascii="Arial" w:hAnsi="Arial" w:cs="Arial"/>
                <w:sz w:val="22"/>
                <w:szCs w:val="22"/>
              </w:rPr>
            </w:pPr>
          </w:p>
          <w:p w14:paraId="7313BB13" w14:textId="77777777" w:rsidR="00A8510C" w:rsidRPr="00AE1ED5" w:rsidRDefault="00A8510C" w:rsidP="00986434">
            <w:pPr>
              <w:spacing w:after="15"/>
              <w:rPr>
                <w:rFonts w:ascii="Arial" w:hAnsi="Arial" w:cs="Arial"/>
                <w:sz w:val="22"/>
                <w:szCs w:val="22"/>
              </w:rPr>
            </w:pPr>
            <w:r w:rsidRPr="00AE1ED5">
              <w:rPr>
                <w:rFonts w:ascii="Arial" w:hAnsi="Arial" w:cs="Arial"/>
                <w:sz w:val="22"/>
                <w:szCs w:val="22"/>
              </w:rPr>
              <w:t xml:space="preserve">    8.0 Units</w:t>
            </w:r>
          </w:p>
        </w:tc>
        <w:tc>
          <w:tcPr>
            <w:tcW w:w="7987" w:type="dxa"/>
            <w:tcBorders>
              <w:top w:val="single" w:sz="6" w:space="0" w:color="auto"/>
              <w:left w:val="single" w:sz="6" w:space="0" w:color="auto"/>
              <w:bottom w:val="single" w:sz="6" w:space="0" w:color="auto"/>
              <w:right w:val="single" w:sz="6" w:space="0" w:color="auto"/>
            </w:tcBorders>
          </w:tcPr>
          <w:p w14:paraId="56FCC0D6" w14:textId="77777777" w:rsidR="00A8510C" w:rsidRPr="00AE1ED5" w:rsidRDefault="00A8510C" w:rsidP="00986434">
            <w:pPr>
              <w:rPr>
                <w:rFonts w:ascii="Arial" w:hAnsi="Arial" w:cs="Arial"/>
                <w:sz w:val="22"/>
                <w:szCs w:val="22"/>
              </w:rPr>
            </w:pPr>
          </w:p>
          <w:p w14:paraId="397EB22D" w14:textId="77777777" w:rsidR="00A8510C" w:rsidRPr="00AE1ED5" w:rsidRDefault="00A8510C" w:rsidP="00986434">
            <w:pPr>
              <w:spacing w:after="15"/>
              <w:rPr>
                <w:rFonts w:ascii="Arial" w:hAnsi="Arial" w:cs="Arial"/>
                <w:sz w:val="22"/>
                <w:szCs w:val="22"/>
              </w:rPr>
            </w:pPr>
            <w:r w:rsidRPr="00AE1ED5">
              <w:rPr>
                <w:rFonts w:ascii="Arial" w:hAnsi="Arial" w:cs="Arial"/>
                <w:sz w:val="22"/>
                <w:szCs w:val="22"/>
              </w:rPr>
              <w:t>Attendance at National Legislative Day.</w:t>
            </w:r>
          </w:p>
        </w:tc>
      </w:tr>
      <w:tr w:rsidR="00A8510C" w:rsidRPr="00AE1ED5" w14:paraId="6428C742" w14:textId="77777777" w:rsidTr="00986434">
        <w:trPr>
          <w:jc w:val="center"/>
        </w:trPr>
        <w:tc>
          <w:tcPr>
            <w:tcW w:w="1368" w:type="dxa"/>
            <w:gridSpan w:val="2"/>
            <w:tcBorders>
              <w:top w:val="single" w:sz="6" w:space="0" w:color="auto"/>
              <w:left w:val="single" w:sz="6" w:space="0" w:color="auto"/>
              <w:bottom w:val="single" w:sz="6" w:space="0" w:color="auto"/>
              <w:right w:val="single" w:sz="6" w:space="0" w:color="auto"/>
            </w:tcBorders>
          </w:tcPr>
          <w:p w14:paraId="5455AC3D" w14:textId="77777777" w:rsidR="00A8510C" w:rsidRPr="00AE1ED5" w:rsidRDefault="00A8510C" w:rsidP="00986434">
            <w:pPr>
              <w:spacing w:after="15"/>
              <w:rPr>
                <w:rFonts w:ascii="Arial" w:hAnsi="Arial" w:cs="Arial"/>
                <w:sz w:val="22"/>
                <w:szCs w:val="22"/>
              </w:rPr>
            </w:pPr>
          </w:p>
          <w:p w14:paraId="75BD8F5A" w14:textId="77777777" w:rsidR="00A8510C" w:rsidRPr="00AE1ED5" w:rsidRDefault="00A8510C" w:rsidP="00986434">
            <w:pPr>
              <w:spacing w:after="15"/>
              <w:rPr>
                <w:rFonts w:ascii="Arial" w:hAnsi="Arial" w:cs="Arial"/>
                <w:sz w:val="22"/>
                <w:szCs w:val="22"/>
              </w:rPr>
            </w:pPr>
            <w:r w:rsidRPr="00AE1ED5">
              <w:rPr>
                <w:rFonts w:ascii="Arial" w:hAnsi="Arial" w:cs="Arial"/>
                <w:sz w:val="22"/>
                <w:szCs w:val="22"/>
              </w:rPr>
              <w:t xml:space="preserve">    6.0 Units</w:t>
            </w:r>
          </w:p>
        </w:tc>
        <w:tc>
          <w:tcPr>
            <w:tcW w:w="7987" w:type="dxa"/>
            <w:tcBorders>
              <w:top w:val="single" w:sz="6" w:space="0" w:color="auto"/>
              <w:left w:val="single" w:sz="6" w:space="0" w:color="auto"/>
              <w:bottom w:val="single" w:sz="6" w:space="0" w:color="auto"/>
              <w:right w:val="single" w:sz="6" w:space="0" w:color="auto"/>
            </w:tcBorders>
          </w:tcPr>
          <w:p w14:paraId="04315ED1" w14:textId="77777777" w:rsidR="00A8510C" w:rsidRPr="00AE1ED5" w:rsidRDefault="00A8510C" w:rsidP="00986434">
            <w:pPr>
              <w:rPr>
                <w:rFonts w:ascii="Arial" w:hAnsi="Arial" w:cs="Arial"/>
                <w:sz w:val="22"/>
                <w:szCs w:val="22"/>
              </w:rPr>
            </w:pPr>
          </w:p>
          <w:p w14:paraId="750F39C9" w14:textId="77777777" w:rsidR="00A8510C" w:rsidRPr="00AE1ED5" w:rsidRDefault="00A8510C" w:rsidP="00986434">
            <w:pPr>
              <w:spacing w:after="15"/>
              <w:rPr>
                <w:rFonts w:ascii="Arial" w:hAnsi="Arial" w:cs="Arial"/>
                <w:sz w:val="22"/>
                <w:szCs w:val="22"/>
              </w:rPr>
            </w:pPr>
            <w:r w:rsidRPr="00AE1ED5">
              <w:rPr>
                <w:rFonts w:ascii="Arial" w:hAnsi="Arial" w:cs="Arial"/>
                <w:sz w:val="22"/>
                <w:szCs w:val="22"/>
              </w:rPr>
              <w:t>Officer of National AAHAM</w:t>
            </w:r>
          </w:p>
        </w:tc>
      </w:tr>
      <w:tr w:rsidR="00A8510C" w:rsidRPr="00AE1ED5" w14:paraId="31A1BCE8" w14:textId="77777777" w:rsidTr="00986434">
        <w:trPr>
          <w:jc w:val="center"/>
        </w:trPr>
        <w:tc>
          <w:tcPr>
            <w:tcW w:w="1368" w:type="dxa"/>
            <w:gridSpan w:val="2"/>
            <w:tcBorders>
              <w:top w:val="single" w:sz="6" w:space="0" w:color="auto"/>
              <w:left w:val="single" w:sz="6" w:space="0" w:color="auto"/>
              <w:bottom w:val="single" w:sz="6" w:space="0" w:color="auto"/>
              <w:right w:val="single" w:sz="6" w:space="0" w:color="auto"/>
            </w:tcBorders>
          </w:tcPr>
          <w:p w14:paraId="0B7116E8" w14:textId="77777777" w:rsidR="00A8510C" w:rsidRPr="00AE1ED5" w:rsidRDefault="00A8510C" w:rsidP="00986434">
            <w:pPr>
              <w:rPr>
                <w:rFonts w:ascii="Arial" w:hAnsi="Arial" w:cs="Arial"/>
                <w:sz w:val="22"/>
                <w:szCs w:val="22"/>
              </w:rPr>
            </w:pPr>
          </w:p>
          <w:p w14:paraId="0C88734A" w14:textId="77777777" w:rsidR="00A8510C" w:rsidRPr="00AE1ED5" w:rsidRDefault="00A8510C" w:rsidP="00986434">
            <w:pPr>
              <w:spacing w:after="15"/>
              <w:rPr>
                <w:rFonts w:ascii="Arial" w:hAnsi="Arial" w:cs="Arial"/>
                <w:sz w:val="22"/>
                <w:szCs w:val="22"/>
              </w:rPr>
            </w:pPr>
            <w:r w:rsidRPr="00AE1ED5">
              <w:rPr>
                <w:rFonts w:ascii="Arial" w:hAnsi="Arial" w:cs="Arial"/>
                <w:sz w:val="22"/>
                <w:szCs w:val="22"/>
              </w:rPr>
              <w:t xml:space="preserve">    4.0 Units</w:t>
            </w:r>
          </w:p>
        </w:tc>
        <w:tc>
          <w:tcPr>
            <w:tcW w:w="7987" w:type="dxa"/>
            <w:tcBorders>
              <w:top w:val="single" w:sz="6" w:space="0" w:color="auto"/>
              <w:left w:val="single" w:sz="6" w:space="0" w:color="auto"/>
              <w:bottom w:val="single" w:sz="6" w:space="0" w:color="auto"/>
              <w:right w:val="single" w:sz="6" w:space="0" w:color="auto"/>
            </w:tcBorders>
          </w:tcPr>
          <w:p w14:paraId="69BB896A" w14:textId="77777777" w:rsidR="00A8510C" w:rsidRPr="00AE1ED5" w:rsidRDefault="00A8510C" w:rsidP="00986434">
            <w:pPr>
              <w:rPr>
                <w:rFonts w:ascii="Arial" w:hAnsi="Arial" w:cs="Arial"/>
                <w:sz w:val="22"/>
                <w:szCs w:val="22"/>
              </w:rPr>
            </w:pPr>
          </w:p>
          <w:p w14:paraId="5A9395CD" w14:textId="77777777" w:rsidR="00A8510C" w:rsidRPr="00AE1ED5" w:rsidRDefault="00A8510C" w:rsidP="00986434">
            <w:pPr>
              <w:spacing w:after="15"/>
              <w:rPr>
                <w:rFonts w:ascii="Arial" w:hAnsi="Arial" w:cs="Arial"/>
                <w:sz w:val="22"/>
                <w:szCs w:val="22"/>
              </w:rPr>
            </w:pPr>
            <w:r w:rsidRPr="00AE1ED5">
              <w:rPr>
                <w:rFonts w:ascii="Arial" w:hAnsi="Arial" w:cs="Arial"/>
                <w:sz w:val="22"/>
                <w:szCs w:val="22"/>
              </w:rPr>
              <w:t>National Committee Chairperson</w:t>
            </w:r>
          </w:p>
          <w:p w14:paraId="6AE6C1B2" w14:textId="77777777" w:rsidR="00F26A54" w:rsidRPr="00AE1ED5" w:rsidRDefault="00F26A54" w:rsidP="00986434">
            <w:pPr>
              <w:spacing w:after="15"/>
              <w:rPr>
                <w:rFonts w:ascii="Arial" w:hAnsi="Arial" w:cs="Arial"/>
                <w:sz w:val="22"/>
                <w:szCs w:val="22"/>
              </w:rPr>
            </w:pPr>
          </w:p>
        </w:tc>
      </w:tr>
      <w:tr w:rsidR="00A8510C" w:rsidRPr="00AE1ED5" w14:paraId="536D5773" w14:textId="77777777" w:rsidTr="00986434">
        <w:trPr>
          <w:jc w:val="center"/>
        </w:trPr>
        <w:tc>
          <w:tcPr>
            <w:tcW w:w="1368" w:type="dxa"/>
            <w:gridSpan w:val="2"/>
            <w:tcBorders>
              <w:top w:val="single" w:sz="6" w:space="0" w:color="auto"/>
              <w:left w:val="single" w:sz="6" w:space="0" w:color="auto"/>
              <w:bottom w:val="single" w:sz="6" w:space="0" w:color="auto"/>
              <w:right w:val="single" w:sz="6" w:space="0" w:color="auto"/>
            </w:tcBorders>
          </w:tcPr>
          <w:p w14:paraId="24D8D1D8" w14:textId="77777777" w:rsidR="00A8510C" w:rsidRPr="00AE1ED5" w:rsidRDefault="00A8510C" w:rsidP="00986434">
            <w:pPr>
              <w:rPr>
                <w:rFonts w:ascii="Arial" w:hAnsi="Arial" w:cs="Arial"/>
                <w:sz w:val="22"/>
                <w:szCs w:val="22"/>
              </w:rPr>
            </w:pPr>
          </w:p>
          <w:p w14:paraId="2CF722D6" w14:textId="77777777" w:rsidR="00A8510C" w:rsidRPr="00AE1ED5" w:rsidRDefault="00A8510C" w:rsidP="00986434">
            <w:pPr>
              <w:spacing w:after="15"/>
              <w:rPr>
                <w:rFonts w:ascii="Arial" w:hAnsi="Arial" w:cs="Arial"/>
                <w:sz w:val="22"/>
                <w:szCs w:val="22"/>
              </w:rPr>
            </w:pPr>
            <w:r w:rsidRPr="00AE1ED5">
              <w:rPr>
                <w:rFonts w:ascii="Arial" w:hAnsi="Arial" w:cs="Arial"/>
                <w:sz w:val="22"/>
                <w:szCs w:val="22"/>
              </w:rPr>
              <w:t xml:space="preserve">    3.0 Units</w:t>
            </w:r>
          </w:p>
        </w:tc>
        <w:tc>
          <w:tcPr>
            <w:tcW w:w="7987" w:type="dxa"/>
            <w:tcBorders>
              <w:top w:val="single" w:sz="6" w:space="0" w:color="auto"/>
              <w:left w:val="single" w:sz="6" w:space="0" w:color="auto"/>
              <w:bottom w:val="single" w:sz="6" w:space="0" w:color="auto"/>
              <w:right w:val="single" w:sz="6" w:space="0" w:color="auto"/>
            </w:tcBorders>
          </w:tcPr>
          <w:p w14:paraId="20003DA4" w14:textId="77777777" w:rsidR="00A8510C" w:rsidRPr="00AE1ED5" w:rsidRDefault="00A8510C" w:rsidP="00986434">
            <w:pPr>
              <w:rPr>
                <w:rFonts w:ascii="Arial" w:hAnsi="Arial" w:cs="Arial"/>
                <w:sz w:val="22"/>
                <w:szCs w:val="22"/>
              </w:rPr>
            </w:pPr>
          </w:p>
          <w:p w14:paraId="44498482" w14:textId="77777777" w:rsidR="00A8510C" w:rsidRPr="00AE1ED5" w:rsidRDefault="00A8510C" w:rsidP="00986434">
            <w:pPr>
              <w:spacing w:after="15"/>
              <w:rPr>
                <w:rFonts w:ascii="Arial" w:hAnsi="Arial" w:cs="Arial"/>
                <w:sz w:val="22"/>
                <w:szCs w:val="22"/>
              </w:rPr>
            </w:pPr>
            <w:r w:rsidRPr="00AE1ED5">
              <w:rPr>
                <w:rFonts w:ascii="Arial" w:hAnsi="Arial" w:cs="Arial"/>
                <w:sz w:val="22"/>
                <w:szCs w:val="22"/>
              </w:rPr>
              <w:t>Chapter Officer</w:t>
            </w:r>
          </w:p>
        </w:tc>
      </w:tr>
      <w:tr w:rsidR="00A8510C" w:rsidRPr="00AE1ED5" w14:paraId="227143C8" w14:textId="77777777" w:rsidTr="00986434">
        <w:trPr>
          <w:jc w:val="center"/>
        </w:trPr>
        <w:tc>
          <w:tcPr>
            <w:tcW w:w="1368" w:type="dxa"/>
            <w:gridSpan w:val="2"/>
            <w:tcBorders>
              <w:top w:val="single" w:sz="6" w:space="0" w:color="auto"/>
              <w:left w:val="single" w:sz="6" w:space="0" w:color="auto"/>
              <w:bottom w:val="single" w:sz="6" w:space="0" w:color="auto"/>
              <w:right w:val="single" w:sz="6" w:space="0" w:color="auto"/>
            </w:tcBorders>
          </w:tcPr>
          <w:p w14:paraId="24C0CA05" w14:textId="77777777" w:rsidR="00A8510C" w:rsidRPr="00AE1ED5" w:rsidRDefault="00A8510C" w:rsidP="00986434">
            <w:pPr>
              <w:rPr>
                <w:rFonts w:ascii="Arial" w:hAnsi="Arial" w:cs="Arial"/>
                <w:sz w:val="22"/>
                <w:szCs w:val="22"/>
              </w:rPr>
            </w:pPr>
          </w:p>
          <w:p w14:paraId="1312E33B" w14:textId="77777777" w:rsidR="00A8510C" w:rsidRPr="00AE1ED5" w:rsidRDefault="00A8510C" w:rsidP="00986434">
            <w:pPr>
              <w:rPr>
                <w:rFonts w:ascii="Arial" w:hAnsi="Arial" w:cs="Arial"/>
                <w:sz w:val="22"/>
                <w:szCs w:val="22"/>
              </w:rPr>
            </w:pPr>
            <w:r w:rsidRPr="00AE1ED5">
              <w:rPr>
                <w:rFonts w:ascii="Arial" w:hAnsi="Arial" w:cs="Arial"/>
                <w:sz w:val="22"/>
                <w:szCs w:val="22"/>
              </w:rPr>
              <w:t xml:space="preserve">    2.0 Units</w:t>
            </w:r>
          </w:p>
        </w:tc>
        <w:tc>
          <w:tcPr>
            <w:tcW w:w="7987" w:type="dxa"/>
            <w:tcBorders>
              <w:top w:val="single" w:sz="6" w:space="0" w:color="auto"/>
              <w:left w:val="single" w:sz="6" w:space="0" w:color="auto"/>
              <w:bottom w:val="single" w:sz="6" w:space="0" w:color="auto"/>
              <w:right w:val="single" w:sz="6" w:space="0" w:color="auto"/>
            </w:tcBorders>
          </w:tcPr>
          <w:p w14:paraId="56A417DD" w14:textId="77777777" w:rsidR="00A8510C" w:rsidRPr="00AE1ED5" w:rsidRDefault="00A8510C" w:rsidP="00986434">
            <w:pPr>
              <w:rPr>
                <w:rFonts w:ascii="Arial" w:hAnsi="Arial" w:cs="Arial"/>
                <w:sz w:val="22"/>
                <w:szCs w:val="22"/>
              </w:rPr>
            </w:pPr>
          </w:p>
          <w:p w14:paraId="7034536C" w14:textId="77777777" w:rsidR="00A8510C" w:rsidRPr="00AE1ED5" w:rsidRDefault="00A8510C" w:rsidP="00986434">
            <w:pPr>
              <w:rPr>
                <w:rFonts w:ascii="Arial" w:hAnsi="Arial" w:cs="Arial"/>
                <w:sz w:val="22"/>
                <w:szCs w:val="22"/>
              </w:rPr>
            </w:pPr>
            <w:r w:rsidRPr="00AE1ED5">
              <w:rPr>
                <w:rFonts w:ascii="Arial" w:hAnsi="Arial" w:cs="Arial"/>
                <w:sz w:val="22"/>
                <w:szCs w:val="22"/>
              </w:rPr>
              <w:t>Director or Chapter Committee Chairperson</w:t>
            </w:r>
          </w:p>
        </w:tc>
      </w:tr>
    </w:tbl>
    <w:p w14:paraId="6E4218B5" w14:textId="77777777" w:rsidR="00A8510C" w:rsidRPr="00AE1ED5" w:rsidRDefault="00A8510C" w:rsidP="00A8510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14:paraId="78BADBC6" w14:textId="77777777" w:rsidR="0032667C" w:rsidRPr="00AE1ED5" w:rsidRDefault="0032667C" w:rsidP="0032667C">
      <w:pPr>
        <w:spacing w:after="240"/>
        <w:jc w:val="both"/>
        <w:rPr>
          <w:rFonts w:ascii="Arial" w:hAnsi="Arial" w:cs="Arial"/>
          <w:spacing w:val="-5"/>
          <w:sz w:val="22"/>
          <w:szCs w:val="22"/>
        </w:rPr>
      </w:pPr>
      <w:r w:rsidRPr="00AE1ED5">
        <w:rPr>
          <w:rFonts w:ascii="Arial" w:hAnsi="Arial" w:cs="Arial"/>
          <w:spacing w:val="-5"/>
          <w:sz w:val="22"/>
          <w:szCs w:val="22"/>
        </w:rPr>
        <w:t>A CEU is defined as a sixty (60) minute period of education.</w:t>
      </w:r>
    </w:p>
    <w:p w14:paraId="338E3D3B" w14:textId="77777777" w:rsidR="0032667C" w:rsidRPr="00AE1ED5" w:rsidRDefault="0032667C" w:rsidP="0032667C">
      <w:pPr>
        <w:jc w:val="both"/>
        <w:rPr>
          <w:rFonts w:ascii="Arial" w:hAnsi="Arial" w:cs="Arial"/>
          <w:spacing w:val="-5"/>
          <w:sz w:val="22"/>
          <w:szCs w:val="22"/>
        </w:rPr>
      </w:pPr>
      <w:r w:rsidRPr="00AE1ED5">
        <w:rPr>
          <w:rFonts w:ascii="Arial" w:hAnsi="Arial" w:cs="Arial"/>
          <w:spacing w:val="-5"/>
          <w:sz w:val="22"/>
          <w:szCs w:val="22"/>
        </w:rPr>
        <w:t xml:space="preserve">The designated group CEU form must be used when a chapter holds a meeting where one or more certified members are in attendance. The form must be completed in its entirety and submitted to the National Office. </w:t>
      </w:r>
    </w:p>
    <w:p w14:paraId="72CFD579" w14:textId="77777777" w:rsidR="0032667C" w:rsidRPr="00AE1ED5" w:rsidRDefault="0032667C" w:rsidP="0032667C">
      <w:pPr>
        <w:jc w:val="both"/>
        <w:rPr>
          <w:rFonts w:ascii="Arial" w:hAnsi="Arial" w:cs="Arial"/>
          <w:spacing w:val="-5"/>
          <w:sz w:val="22"/>
          <w:szCs w:val="22"/>
        </w:rPr>
      </w:pPr>
    </w:p>
    <w:p w14:paraId="2A3D8961" w14:textId="77777777" w:rsidR="0032667C" w:rsidRPr="00AE1ED5" w:rsidRDefault="00B10349" w:rsidP="0032667C">
      <w:pPr>
        <w:jc w:val="both"/>
        <w:rPr>
          <w:rFonts w:ascii="Arial" w:hAnsi="Arial" w:cs="Arial"/>
          <w:spacing w:val="-5"/>
          <w:sz w:val="22"/>
          <w:szCs w:val="22"/>
        </w:rPr>
      </w:pPr>
      <w:r w:rsidRPr="00AE1ED5">
        <w:rPr>
          <w:rFonts w:ascii="Arial" w:hAnsi="Arial" w:cs="Arial"/>
          <w:spacing w:val="-5"/>
          <w:sz w:val="22"/>
          <w:szCs w:val="22"/>
        </w:rPr>
        <w:t xml:space="preserve">All individual CEUs can be submitted online at </w:t>
      </w:r>
      <w:hyperlink r:id="rId7" w:history="1">
        <w:r w:rsidRPr="00AE1ED5">
          <w:rPr>
            <w:rFonts w:ascii="Arial" w:hAnsi="Arial" w:cs="Arial"/>
            <w:color w:val="0000FF"/>
            <w:spacing w:val="-5"/>
            <w:sz w:val="22"/>
            <w:szCs w:val="22"/>
            <w:u w:val="single"/>
          </w:rPr>
          <w:t>http://www.aaham.org/Certification/RecertForm.aspx</w:t>
        </w:r>
      </w:hyperlink>
    </w:p>
    <w:p w14:paraId="15CC22FC" w14:textId="77777777" w:rsidR="0032667C" w:rsidRPr="00AE1ED5" w:rsidRDefault="0032667C" w:rsidP="0032667C">
      <w:pPr>
        <w:jc w:val="both"/>
        <w:rPr>
          <w:rFonts w:ascii="Arial" w:hAnsi="Arial" w:cs="Arial"/>
          <w:spacing w:val="-5"/>
          <w:sz w:val="22"/>
          <w:szCs w:val="22"/>
        </w:rPr>
      </w:pPr>
    </w:p>
    <w:p w14:paraId="5366E1BB" w14:textId="77777777" w:rsidR="0032667C" w:rsidRPr="00AE1ED5" w:rsidRDefault="0032667C" w:rsidP="0032667C">
      <w:pPr>
        <w:rPr>
          <w:rFonts w:ascii="Arial" w:hAnsi="Arial" w:cs="Arial"/>
          <w:sz w:val="22"/>
          <w:szCs w:val="22"/>
        </w:rPr>
      </w:pPr>
    </w:p>
    <w:p w14:paraId="2CEEA803" w14:textId="77777777" w:rsidR="0032667C" w:rsidRPr="00AE1ED5" w:rsidRDefault="0032667C" w:rsidP="0032667C">
      <w:pPr>
        <w:rPr>
          <w:rFonts w:ascii="Arial" w:hAnsi="Arial" w:cs="Arial"/>
          <w:sz w:val="22"/>
          <w:szCs w:val="22"/>
        </w:rPr>
      </w:pPr>
      <w:r w:rsidRPr="00AE1ED5">
        <w:rPr>
          <w:rFonts w:ascii="Arial" w:hAnsi="Arial" w:cs="Arial"/>
          <w:sz w:val="22"/>
          <w:szCs w:val="22"/>
        </w:rPr>
        <w:t>Examples of activities that do not qualify for CEUs:</w:t>
      </w:r>
    </w:p>
    <w:p w14:paraId="5AB05634" w14:textId="77777777" w:rsidR="0032667C" w:rsidRPr="00AE1ED5" w:rsidRDefault="0032667C" w:rsidP="0032667C">
      <w:pPr>
        <w:rPr>
          <w:rFonts w:ascii="Arial" w:hAnsi="Arial" w:cs="Arial"/>
          <w:sz w:val="22"/>
          <w:szCs w:val="22"/>
        </w:rPr>
      </w:pPr>
    </w:p>
    <w:p w14:paraId="39E7DDEF" w14:textId="77777777" w:rsidR="0032667C" w:rsidRPr="00AE1ED5" w:rsidRDefault="0032667C" w:rsidP="0032667C">
      <w:pPr>
        <w:widowControl w:val="0"/>
        <w:numPr>
          <w:ilvl w:val="0"/>
          <w:numId w:val="5"/>
        </w:numPr>
        <w:contextualSpacing/>
        <w:rPr>
          <w:rFonts w:ascii="Arial" w:hAnsi="Arial" w:cs="Arial"/>
          <w:sz w:val="22"/>
          <w:szCs w:val="22"/>
        </w:rPr>
      </w:pPr>
      <w:r w:rsidRPr="00AE1ED5">
        <w:rPr>
          <w:rFonts w:ascii="Arial" w:hAnsi="Arial" w:cs="Arial"/>
          <w:sz w:val="22"/>
          <w:szCs w:val="22"/>
        </w:rPr>
        <w:t>Technical or collegiate coursework not relating to healthcare administrative management.</w:t>
      </w:r>
    </w:p>
    <w:p w14:paraId="0F39F9E3" w14:textId="77777777" w:rsidR="0032667C" w:rsidRPr="00AE1ED5" w:rsidRDefault="0032667C" w:rsidP="0032667C">
      <w:pPr>
        <w:widowControl w:val="0"/>
        <w:numPr>
          <w:ilvl w:val="0"/>
          <w:numId w:val="5"/>
        </w:numPr>
        <w:contextualSpacing/>
        <w:rPr>
          <w:rFonts w:ascii="Arial" w:hAnsi="Arial" w:cs="Arial"/>
          <w:sz w:val="22"/>
          <w:szCs w:val="22"/>
        </w:rPr>
      </w:pPr>
      <w:r w:rsidRPr="00AE1ED5">
        <w:rPr>
          <w:rFonts w:ascii="Arial" w:hAnsi="Arial" w:cs="Arial"/>
          <w:sz w:val="22"/>
          <w:szCs w:val="22"/>
        </w:rPr>
        <w:t xml:space="preserve"> Educational events such as nursing, accounting, and other professional licensure or certification not relating to healthcare administrative management.  Events will be considered if there is an interrelation </w:t>
      </w:r>
      <w:r w:rsidRPr="00AE1ED5">
        <w:rPr>
          <w:rFonts w:ascii="Arial" w:hAnsi="Arial" w:cs="Arial"/>
          <w:sz w:val="22"/>
          <w:szCs w:val="22"/>
        </w:rPr>
        <w:lastRenderedPageBreak/>
        <w:t>with accounts receivable, billing or other professional certification topics.</w:t>
      </w:r>
    </w:p>
    <w:p w14:paraId="3E3427B2" w14:textId="77777777" w:rsidR="0032667C" w:rsidRPr="00AE1ED5" w:rsidRDefault="0032667C" w:rsidP="0032667C">
      <w:pPr>
        <w:widowControl w:val="0"/>
        <w:numPr>
          <w:ilvl w:val="0"/>
          <w:numId w:val="5"/>
        </w:numPr>
        <w:contextualSpacing/>
        <w:rPr>
          <w:rFonts w:ascii="Arial" w:hAnsi="Arial" w:cs="Arial"/>
          <w:sz w:val="22"/>
          <w:szCs w:val="22"/>
        </w:rPr>
      </w:pPr>
      <w:r w:rsidRPr="00AE1ED5">
        <w:rPr>
          <w:rFonts w:ascii="Arial" w:hAnsi="Arial" w:cs="Arial"/>
          <w:sz w:val="22"/>
          <w:szCs w:val="22"/>
        </w:rPr>
        <w:t>Computer conversions applicable to a certified member’s place of employment.</w:t>
      </w:r>
    </w:p>
    <w:p w14:paraId="71E3B446" w14:textId="77777777" w:rsidR="0032667C" w:rsidRPr="00AE1ED5" w:rsidRDefault="0032667C" w:rsidP="0032667C">
      <w:pPr>
        <w:widowControl w:val="0"/>
        <w:numPr>
          <w:ilvl w:val="0"/>
          <w:numId w:val="5"/>
        </w:numPr>
        <w:contextualSpacing/>
        <w:rPr>
          <w:rFonts w:ascii="Arial" w:hAnsi="Arial" w:cs="Arial"/>
          <w:sz w:val="22"/>
          <w:szCs w:val="22"/>
        </w:rPr>
      </w:pPr>
      <w:r w:rsidRPr="00AE1ED5">
        <w:rPr>
          <w:rFonts w:ascii="Arial" w:hAnsi="Arial" w:cs="Arial"/>
          <w:sz w:val="22"/>
          <w:szCs w:val="22"/>
        </w:rPr>
        <w:t xml:space="preserve">Other </w:t>
      </w:r>
      <w:proofErr w:type="gramStart"/>
      <w:r w:rsidRPr="00AE1ED5">
        <w:rPr>
          <w:rFonts w:ascii="Arial" w:hAnsi="Arial" w:cs="Arial"/>
          <w:sz w:val="22"/>
          <w:szCs w:val="22"/>
        </w:rPr>
        <w:t>work related</w:t>
      </w:r>
      <w:proofErr w:type="gramEnd"/>
      <w:r w:rsidRPr="00AE1ED5">
        <w:rPr>
          <w:rFonts w:ascii="Arial" w:hAnsi="Arial" w:cs="Arial"/>
          <w:sz w:val="22"/>
          <w:szCs w:val="22"/>
        </w:rPr>
        <w:t xml:space="preserve"> activities such as vendor meetings or training or employer internal training requirements. Events will be considered if there is an interrelation with accounts receivable, billing or other professional certification topics.</w:t>
      </w:r>
    </w:p>
    <w:p w14:paraId="4787CEC0" w14:textId="77777777" w:rsidR="00A8510C" w:rsidRPr="00AE1ED5" w:rsidRDefault="00A8510C" w:rsidP="00A85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14:paraId="40137630" w14:textId="77777777" w:rsidR="00EB21F5" w:rsidRPr="00AE1ED5" w:rsidRDefault="00EB21F5">
      <w:pPr>
        <w:rPr>
          <w:rFonts w:ascii="Arial" w:hAnsi="Arial" w:cs="Arial"/>
          <w:sz w:val="22"/>
          <w:szCs w:val="22"/>
        </w:rPr>
      </w:pPr>
    </w:p>
    <w:sectPr w:rsidR="00EB21F5" w:rsidRPr="00AE1ED5" w:rsidSect="00A8510C">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0A18" w14:textId="77777777" w:rsidR="002E59AE" w:rsidRDefault="002E59AE" w:rsidP="00A8510C">
      <w:r>
        <w:separator/>
      </w:r>
    </w:p>
  </w:endnote>
  <w:endnote w:type="continuationSeparator" w:id="0">
    <w:p w14:paraId="69885B36" w14:textId="77777777" w:rsidR="002E59AE" w:rsidRDefault="002E59AE" w:rsidP="00A8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535724"/>
      <w:docPartObj>
        <w:docPartGallery w:val="Page Numbers (Bottom of Page)"/>
        <w:docPartUnique/>
      </w:docPartObj>
    </w:sdtPr>
    <w:sdtEndPr>
      <w:rPr>
        <w:noProof/>
        <w:sz w:val="22"/>
        <w:szCs w:val="22"/>
      </w:rPr>
    </w:sdtEndPr>
    <w:sdtContent>
      <w:p w14:paraId="038A715A" w14:textId="77777777" w:rsidR="00F26A54" w:rsidRPr="00F26A54" w:rsidRDefault="00F26A54">
        <w:pPr>
          <w:pStyle w:val="Footer"/>
          <w:jc w:val="center"/>
          <w:rPr>
            <w:sz w:val="22"/>
            <w:szCs w:val="22"/>
          </w:rPr>
        </w:pPr>
        <w:r w:rsidRPr="00F26A54">
          <w:rPr>
            <w:sz w:val="22"/>
            <w:szCs w:val="22"/>
          </w:rPr>
          <w:fldChar w:fldCharType="begin"/>
        </w:r>
        <w:r w:rsidRPr="00F26A54">
          <w:rPr>
            <w:sz w:val="22"/>
            <w:szCs w:val="22"/>
          </w:rPr>
          <w:instrText xml:space="preserve"> PAGE   \* MERGEFORMAT </w:instrText>
        </w:r>
        <w:r w:rsidRPr="00F26A54">
          <w:rPr>
            <w:sz w:val="22"/>
            <w:szCs w:val="22"/>
          </w:rPr>
          <w:fldChar w:fldCharType="separate"/>
        </w:r>
        <w:r w:rsidR="00A87DF6">
          <w:rPr>
            <w:noProof/>
            <w:sz w:val="22"/>
            <w:szCs w:val="22"/>
          </w:rPr>
          <w:t>2</w:t>
        </w:r>
        <w:r w:rsidRPr="00F26A54">
          <w:rPr>
            <w:noProof/>
            <w:sz w:val="22"/>
            <w:szCs w:val="22"/>
          </w:rPr>
          <w:fldChar w:fldCharType="end"/>
        </w:r>
      </w:p>
    </w:sdtContent>
  </w:sdt>
  <w:p w14:paraId="712B4EA0" w14:textId="77777777" w:rsidR="00F26A54" w:rsidRDefault="00F26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71FA" w14:textId="77777777" w:rsidR="002E59AE" w:rsidRDefault="002E59AE" w:rsidP="00A8510C">
      <w:r>
        <w:separator/>
      </w:r>
    </w:p>
  </w:footnote>
  <w:footnote w:type="continuationSeparator" w:id="0">
    <w:p w14:paraId="52D76114" w14:textId="77777777" w:rsidR="002E59AE" w:rsidRDefault="002E59AE" w:rsidP="00A85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F066" w14:textId="77777777" w:rsidR="00A8510C" w:rsidRDefault="00A8510C" w:rsidP="00A8510C">
    <w:pPr>
      <w:pStyle w:val="Header"/>
      <w:jc w:val="center"/>
    </w:pPr>
    <w:r>
      <w:rPr>
        <w:noProof/>
      </w:rPr>
      <w:drawing>
        <wp:inline distT="0" distB="0" distL="0" distR="0" wp14:anchorId="4F8BAC93" wp14:editId="3C6862A3">
          <wp:extent cx="2286954" cy="119920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HAM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954" cy="119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776A"/>
    <w:multiLevelType w:val="hybridMultilevel"/>
    <w:tmpl w:val="71FC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C2700"/>
    <w:multiLevelType w:val="hybridMultilevel"/>
    <w:tmpl w:val="284E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D56E4"/>
    <w:multiLevelType w:val="hybridMultilevel"/>
    <w:tmpl w:val="F3942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E47B00"/>
    <w:multiLevelType w:val="hybridMultilevel"/>
    <w:tmpl w:val="F1A62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467D40"/>
    <w:multiLevelType w:val="hybridMultilevel"/>
    <w:tmpl w:val="A9B8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0C"/>
    <w:rsid w:val="00000AE7"/>
    <w:rsid w:val="00003708"/>
    <w:rsid w:val="000100B2"/>
    <w:rsid w:val="00011840"/>
    <w:rsid w:val="00013D43"/>
    <w:rsid w:val="00023D4C"/>
    <w:rsid w:val="00023E97"/>
    <w:rsid w:val="00031CFD"/>
    <w:rsid w:val="00042A47"/>
    <w:rsid w:val="0004687F"/>
    <w:rsid w:val="0005033D"/>
    <w:rsid w:val="0005533C"/>
    <w:rsid w:val="000653DE"/>
    <w:rsid w:val="000657B3"/>
    <w:rsid w:val="000757E3"/>
    <w:rsid w:val="00075916"/>
    <w:rsid w:val="00096AD2"/>
    <w:rsid w:val="000B3042"/>
    <w:rsid w:val="000B4DA5"/>
    <w:rsid w:val="000B6861"/>
    <w:rsid w:val="000B6D00"/>
    <w:rsid w:val="000B7D9E"/>
    <w:rsid w:val="000C11DD"/>
    <w:rsid w:val="000C1DE7"/>
    <w:rsid w:val="000C27F7"/>
    <w:rsid w:val="000D15B1"/>
    <w:rsid w:val="000D2620"/>
    <w:rsid w:val="000D6E53"/>
    <w:rsid w:val="000E2043"/>
    <w:rsid w:val="000E6B98"/>
    <w:rsid w:val="000E6CFF"/>
    <w:rsid w:val="000E7EA3"/>
    <w:rsid w:val="000F5E91"/>
    <w:rsid w:val="00100608"/>
    <w:rsid w:val="00100D0F"/>
    <w:rsid w:val="00106347"/>
    <w:rsid w:val="0011554F"/>
    <w:rsid w:val="001155EE"/>
    <w:rsid w:val="0011777B"/>
    <w:rsid w:val="001208BC"/>
    <w:rsid w:val="001224C7"/>
    <w:rsid w:val="00126712"/>
    <w:rsid w:val="00130122"/>
    <w:rsid w:val="00151A37"/>
    <w:rsid w:val="001563AE"/>
    <w:rsid w:val="00156A67"/>
    <w:rsid w:val="001577D8"/>
    <w:rsid w:val="00162539"/>
    <w:rsid w:val="00170CEE"/>
    <w:rsid w:val="001802B0"/>
    <w:rsid w:val="00197FA8"/>
    <w:rsid w:val="001A11A0"/>
    <w:rsid w:val="001A48AA"/>
    <w:rsid w:val="001A64F6"/>
    <w:rsid w:val="001A775E"/>
    <w:rsid w:val="001B3A0D"/>
    <w:rsid w:val="001C0C8E"/>
    <w:rsid w:val="001C4954"/>
    <w:rsid w:val="001C7064"/>
    <w:rsid w:val="001D355B"/>
    <w:rsid w:val="001D5FF1"/>
    <w:rsid w:val="001E1039"/>
    <w:rsid w:val="001F11A2"/>
    <w:rsid w:val="0021007C"/>
    <w:rsid w:val="002113CE"/>
    <w:rsid w:val="00211A1F"/>
    <w:rsid w:val="00211EAE"/>
    <w:rsid w:val="00220764"/>
    <w:rsid w:val="0022424D"/>
    <w:rsid w:val="002319CC"/>
    <w:rsid w:val="0023553C"/>
    <w:rsid w:val="0023557C"/>
    <w:rsid w:val="00240272"/>
    <w:rsid w:val="002464A0"/>
    <w:rsid w:val="00252EEE"/>
    <w:rsid w:val="002602D1"/>
    <w:rsid w:val="0026033D"/>
    <w:rsid w:val="00260464"/>
    <w:rsid w:val="002616CF"/>
    <w:rsid w:val="00263DFB"/>
    <w:rsid w:val="0026620D"/>
    <w:rsid w:val="002702F2"/>
    <w:rsid w:val="00274B2C"/>
    <w:rsid w:val="00287EDB"/>
    <w:rsid w:val="0029602E"/>
    <w:rsid w:val="00296CE2"/>
    <w:rsid w:val="002A5213"/>
    <w:rsid w:val="002B7D11"/>
    <w:rsid w:val="002B7E86"/>
    <w:rsid w:val="002D5777"/>
    <w:rsid w:val="002D7DA7"/>
    <w:rsid w:val="002E0AB0"/>
    <w:rsid w:val="002E2A95"/>
    <w:rsid w:val="002E59AE"/>
    <w:rsid w:val="003048B7"/>
    <w:rsid w:val="00311087"/>
    <w:rsid w:val="00320200"/>
    <w:rsid w:val="0032055C"/>
    <w:rsid w:val="0032667C"/>
    <w:rsid w:val="003320B6"/>
    <w:rsid w:val="00332D26"/>
    <w:rsid w:val="00335255"/>
    <w:rsid w:val="00335DF6"/>
    <w:rsid w:val="00340929"/>
    <w:rsid w:val="00340A85"/>
    <w:rsid w:val="003412AD"/>
    <w:rsid w:val="00354A77"/>
    <w:rsid w:val="00355210"/>
    <w:rsid w:val="00355B7B"/>
    <w:rsid w:val="00365298"/>
    <w:rsid w:val="003667AD"/>
    <w:rsid w:val="00367D4F"/>
    <w:rsid w:val="00372759"/>
    <w:rsid w:val="00373C3C"/>
    <w:rsid w:val="00381A63"/>
    <w:rsid w:val="003861F8"/>
    <w:rsid w:val="00387602"/>
    <w:rsid w:val="00390F57"/>
    <w:rsid w:val="003913D8"/>
    <w:rsid w:val="00392C61"/>
    <w:rsid w:val="0039788F"/>
    <w:rsid w:val="003B3C55"/>
    <w:rsid w:val="003B675E"/>
    <w:rsid w:val="003C4425"/>
    <w:rsid w:val="003D13E3"/>
    <w:rsid w:val="003D4DF9"/>
    <w:rsid w:val="003D5184"/>
    <w:rsid w:val="003E1E7C"/>
    <w:rsid w:val="003E27E5"/>
    <w:rsid w:val="003E7915"/>
    <w:rsid w:val="003F012E"/>
    <w:rsid w:val="003F1761"/>
    <w:rsid w:val="003F4522"/>
    <w:rsid w:val="003F4BE6"/>
    <w:rsid w:val="003F59A1"/>
    <w:rsid w:val="004029D3"/>
    <w:rsid w:val="004236FE"/>
    <w:rsid w:val="0043337F"/>
    <w:rsid w:val="004336F4"/>
    <w:rsid w:val="0044102E"/>
    <w:rsid w:val="004469E9"/>
    <w:rsid w:val="00452C77"/>
    <w:rsid w:val="00454209"/>
    <w:rsid w:val="00454757"/>
    <w:rsid w:val="00454E5A"/>
    <w:rsid w:val="00456792"/>
    <w:rsid w:val="004603A3"/>
    <w:rsid w:val="00463184"/>
    <w:rsid w:val="00467CD7"/>
    <w:rsid w:val="00471A46"/>
    <w:rsid w:val="00477147"/>
    <w:rsid w:val="00477160"/>
    <w:rsid w:val="00480BC6"/>
    <w:rsid w:val="004815F4"/>
    <w:rsid w:val="0048240D"/>
    <w:rsid w:val="00483732"/>
    <w:rsid w:val="00491BDD"/>
    <w:rsid w:val="00492E39"/>
    <w:rsid w:val="0049765A"/>
    <w:rsid w:val="0049787A"/>
    <w:rsid w:val="004A0CDE"/>
    <w:rsid w:val="004A31ED"/>
    <w:rsid w:val="004B03F3"/>
    <w:rsid w:val="004B2ED8"/>
    <w:rsid w:val="004C4D57"/>
    <w:rsid w:val="004D3775"/>
    <w:rsid w:val="004D61BF"/>
    <w:rsid w:val="004E40C0"/>
    <w:rsid w:val="004E4798"/>
    <w:rsid w:val="004F3B1B"/>
    <w:rsid w:val="004F7F41"/>
    <w:rsid w:val="00501391"/>
    <w:rsid w:val="00501D2C"/>
    <w:rsid w:val="0050687F"/>
    <w:rsid w:val="005110EB"/>
    <w:rsid w:val="00511DAA"/>
    <w:rsid w:val="005230FD"/>
    <w:rsid w:val="005251FF"/>
    <w:rsid w:val="00527AFD"/>
    <w:rsid w:val="00531173"/>
    <w:rsid w:val="0053620E"/>
    <w:rsid w:val="00547FA5"/>
    <w:rsid w:val="00550936"/>
    <w:rsid w:val="00553EA5"/>
    <w:rsid w:val="00566218"/>
    <w:rsid w:val="0057014F"/>
    <w:rsid w:val="00570575"/>
    <w:rsid w:val="00570E1A"/>
    <w:rsid w:val="00577DDF"/>
    <w:rsid w:val="00577F76"/>
    <w:rsid w:val="00583EA2"/>
    <w:rsid w:val="00587DB4"/>
    <w:rsid w:val="00594F06"/>
    <w:rsid w:val="005A07D0"/>
    <w:rsid w:val="005A1EC0"/>
    <w:rsid w:val="005A24AB"/>
    <w:rsid w:val="005A3204"/>
    <w:rsid w:val="005A394A"/>
    <w:rsid w:val="005A5EBF"/>
    <w:rsid w:val="005B2944"/>
    <w:rsid w:val="005C1237"/>
    <w:rsid w:val="005C1338"/>
    <w:rsid w:val="005D071C"/>
    <w:rsid w:val="005D2789"/>
    <w:rsid w:val="005D2E43"/>
    <w:rsid w:val="005D3906"/>
    <w:rsid w:val="005E3879"/>
    <w:rsid w:val="005E74CB"/>
    <w:rsid w:val="005F7529"/>
    <w:rsid w:val="00605DA8"/>
    <w:rsid w:val="00607AE2"/>
    <w:rsid w:val="006147A6"/>
    <w:rsid w:val="006169B6"/>
    <w:rsid w:val="00621192"/>
    <w:rsid w:val="006220F6"/>
    <w:rsid w:val="0062439A"/>
    <w:rsid w:val="00633A31"/>
    <w:rsid w:val="0063517E"/>
    <w:rsid w:val="00636A03"/>
    <w:rsid w:val="0064378B"/>
    <w:rsid w:val="00647B81"/>
    <w:rsid w:val="00650E13"/>
    <w:rsid w:val="00653001"/>
    <w:rsid w:val="0065303B"/>
    <w:rsid w:val="00653E80"/>
    <w:rsid w:val="00656139"/>
    <w:rsid w:val="00662AFA"/>
    <w:rsid w:val="00664B9C"/>
    <w:rsid w:val="00665BF4"/>
    <w:rsid w:val="006671F7"/>
    <w:rsid w:val="00683D81"/>
    <w:rsid w:val="0068508E"/>
    <w:rsid w:val="0068676B"/>
    <w:rsid w:val="00695D6B"/>
    <w:rsid w:val="00696936"/>
    <w:rsid w:val="006977FF"/>
    <w:rsid w:val="006A0B03"/>
    <w:rsid w:val="006A329B"/>
    <w:rsid w:val="006B09E5"/>
    <w:rsid w:val="006B2267"/>
    <w:rsid w:val="006C61A5"/>
    <w:rsid w:val="006C6CF7"/>
    <w:rsid w:val="006C78E8"/>
    <w:rsid w:val="006D1424"/>
    <w:rsid w:val="006D2E89"/>
    <w:rsid w:val="006E3E77"/>
    <w:rsid w:val="006E51E6"/>
    <w:rsid w:val="006F120A"/>
    <w:rsid w:val="006F3C11"/>
    <w:rsid w:val="006F542A"/>
    <w:rsid w:val="006F7992"/>
    <w:rsid w:val="00702DC2"/>
    <w:rsid w:val="00706EC1"/>
    <w:rsid w:val="00722D8C"/>
    <w:rsid w:val="00723018"/>
    <w:rsid w:val="00724C9D"/>
    <w:rsid w:val="00724EEA"/>
    <w:rsid w:val="007356C6"/>
    <w:rsid w:val="007362F2"/>
    <w:rsid w:val="00736B8D"/>
    <w:rsid w:val="007374E9"/>
    <w:rsid w:val="007521AB"/>
    <w:rsid w:val="00757A76"/>
    <w:rsid w:val="0076097F"/>
    <w:rsid w:val="00765202"/>
    <w:rsid w:val="0076782F"/>
    <w:rsid w:val="00781559"/>
    <w:rsid w:val="007833B1"/>
    <w:rsid w:val="007A11FE"/>
    <w:rsid w:val="007A57EF"/>
    <w:rsid w:val="007B13EE"/>
    <w:rsid w:val="007B2176"/>
    <w:rsid w:val="007C49F0"/>
    <w:rsid w:val="007C676D"/>
    <w:rsid w:val="007D1CC4"/>
    <w:rsid w:val="007D37F3"/>
    <w:rsid w:val="007E1CD8"/>
    <w:rsid w:val="007E2D10"/>
    <w:rsid w:val="007E3B8B"/>
    <w:rsid w:val="007E5BD2"/>
    <w:rsid w:val="007E74E8"/>
    <w:rsid w:val="007F0099"/>
    <w:rsid w:val="008045BF"/>
    <w:rsid w:val="008122DF"/>
    <w:rsid w:val="00814AF1"/>
    <w:rsid w:val="0081738D"/>
    <w:rsid w:val="0082070C"/>
    <w:rsid w:val="00826BFD"/>
    <w:rsid w:val="00827D60"/>
    <w:rsid w:val="00833111"/>
    <w:rsid w:val="00835C33"/>
    <w:rsid w:val="00845C22"/>
    <w:rsid w:val="008470EA"/>
    <w:rsid w:val="00847BF9"/>
    <w:rsid w:val="00851940"/>
    <w:rsid w:val="008548A5"/>
    <w:rsid w:val="00873984"/>
    <w:rsid w:val="008758D3"/>
    <w:rsid w:val="008801D4"/>
    <w:rsid w:val="00887893"/>
    <w:rsid w:val="00890619"/>
    <w:rsid w:val="00891BA8"/>
    <w:rsid w:val="008920BB"/>
    <w:rsid w:val="008952AE"/>
    <w:rsid w:val="008B2C30"/>
    <w:rsid w:val="008B3390"/>
    <w:rsid w:val="008B470B"/>
    <w:rsid w:val="008C2B4F"/>
    <w:rsid w:val="008C57E3"/>
    <w:rsid w:val="008D3AF2"/>
    <w:rsid w:val="008D5EC6"/>
    <w:rsid w:val="008D70AC"/>
    <w:rsid w:val="008D78F9"/>
    <w:rsid w:val="008E5D60"/>
    <w:rsid w:val="009039F6"/>
    <w:rsid w:val="00905F04"/>
    <w:rsid w:val="00912D4D"/>
    <w:rsid w:val="00913EA2"/>
    <w:rsid w:val="00924143"/>
    <w:rsid w:val="0092677E"/>
    <w:rsid w:val="009311CF"/>
    <w:rsid w:val="00932D1F"/>
    <w:rsid w:val="00932EB5"/>
    <w:rsid w:val="009457A7"/>
    <w:rsid w:val="00947598"/>
    <w:rsid w:val="0095344A"/>
    <w:rsid w:val="00953973"/>
    <w:rsid w:val="00954C59"/>
    <w:rsid w:val="00954EA6"/>
    <w:rsid w:val="00955AE2"/>
    <w:rsid w:val="00962213"/>
    <w:rsid w:val="00962458"/>
    <w:rsid w:val="009663B1"/>
    <w:rsid w:val="00972E86"/>
    <w:rsid w:val="009738DB"/>
    <w:rsid w:val="00976620"/>
    <w:rsid w:val="0099258C"/>
    <w:rsid w:val="00992D4B"/>
    <w:rsid w:val="00994700"/>
    <w:rsid w:val="009B2701"/>
    <w:rsid w:val="009B27CB"/>
    <w:rsid w:val="009B31AB"/>
    <w:rsid w:val="009B535C"/>
    <w:rsid w:val="009C3AE7"/>
    <w:rsid w:val="009C5742"/>
    <w:rsid w:val="009D1EF5"/>
    <w:rsid w:val="009D279E"/>
    <w:rsid w:val="009D39F3"/>
    <w:rsid w:val="009E706E"/>
    <w:rsid w:val="009F1446"/>
    <w:rsid w:val="009F46DF"/>
    <w:rsid w:val="00A008BF"/>
    <w:rsid w:val="00A039D1"/>
    <w:rsid w:val="00A11C2C"/>
    <w:rsid w:val="00A11FFF"/>
    <w:rsid w:val="00A16F6B"/>
    <w:rsid w:val="00A405AB"/>
    <w:rsid w:val="00A461FF"/>
    <w:rsid w:val="00A534A9"/>
    <w:rsid w:val="00A63694"/>
    <w:rsid w:val="00A66CA5"/>
    <w:rsid w:val="00A67696"/>
    <w:rsid w:val="00A726B2"/>
    <w:rsid w:val="00A75A68"/>
    <w:rsid w:val="00A80D35"/>
    <w:rsid w:val="00A8510C"/>
    <w:rsid w:val="00A87DF6"/>
    <w:rsid w:val="00A90B10"/>
    <w:rsid w:val="00A93982"/>
    <w:rsid w:val="00A95CB6"/>
    <w:rsid w:val="00A9614F"/>
    <w:rsid w:val="00A96CFC"/>
    <w:rsid w:val="00AA3FD7"/>
    <w:rsid w:val="00AC0E1F"/>
    <w:rsid w:val="00AC258C"/>
    <w:rsid w:val="00AD5D4B"/>
    <w:rsid w:val="00AD653E"/>
    <w:rsid w:val="00AE19B3"/>
    <w:rsid w:val="00AE1ED5"/>
    <w:rsid w:val="00AE64B1"/>
    <w:rsid w:val="00AE6BD6"/>
    <w:rsid w:val="00AE6CAE"/>
    <w:rsid w:val="00AF23A0"/>
    <w:rsid w:val="00AF3CA1"/>
    <w:rsid w:val="00B03C37"/>
    <w:rsid w:val="00B05FCD"/>
    <w:rsid w:val="00B07476"/>
    <w:rsid w:val="00B10349"/>
    <w:rsid w:val="00B13280"/>
    <w:rsid w:val="00B13EA7"/>
    <w:rsid w:val="00B223D6"/>
    <w:rsid w:val="00B2250C"/>
    <w:rsid w:val="00B26968"/>
    <w:rsid w:val="00B36839"/>
    <w:rsid w:val="00B417F8"/>
    <w:rsid w:val="00B47A05"/>
    <w:rsid w:val="00B529F0"/>
    <w:rsid w:val="00B607B5"/>
    <w:rsid w:val="00B74865"/>
    <w:rsid w:val="00B80410"/>
    <w:rsid w:val="00B84F48"/>
    <w:rsid w:val="00B91CDD"/>
    <w:rsid w:val="00B92FC2"/>
    <w:rsid w:val="00B9534F"/>
    <w:rsid w:val="00BA36CB"/>
    <w:rsid w:val="00BA741C"/>
    <w:rsid w:val="00BA789E"/>
    <w:rsid w:val="00BB35FE"/>
    <w:rsid w:val="00BB5305"/>
    <w:rsid w:val="00BD402A"/>
    <w:rsid w:val="00BD448B"/>
    <w:rsid w:val="00BE0754"/>
    <w:rsid w:val="00BE172B"/>
    <w:rsid w:val="00BE36E3"/>
    <w:rsid w:val="00BF7F40"/>
    <w:rsid w:val="00C07CE5"/>
    <w:rsid w:val="00C14198"/>
    <w:rsid w:val="00C14F4E"/>
    <w:rsid w:val="00C1634D"/>
    <w:rsid w:val="00C2155A"/>
    <w:rsid w:val="00C25403"/>
    <w:rsid w:val="00C30CD2"/>
    <w:rsid w:val="00C3381E"/>
    <w:rsid w:val="00C36785"/>
    <w:rsid w:val="00C41CE4"/>
    <w:rsid w:val="00C45937"/>
    <w:rsid w:val="00C45ECC"/>
    <w:rsid w:val="00C51069"/>
    <w:rsid w:val="00C524A8"/>
    <w:rsid w:val="00C61EDB"/>
    <w:rsid w:val="00C635EA"/>
    <w:rsid w:val="00C65281"/>
    <w:rsid w:val="00C66B61"/>
    <w:rsid w:val="00C7724B"/>
    <w:rsid w:val="00CA63F7"/>
    <w:rsid w:val="00CA6DB9"/>
    <w:rsid w:val="00CB05C6"/>
    <w:rsid w:val="00CC4A1B"/>
    <w:rsid w:val="00CD0CC2"/>
    <w:rsid w:val="00CD11BE"/>
    <w:rsid w:val="00CD3531"/>
    <w:rsid w:val="00CE01D8"/>
    <w:rsid w:val="00CF0E0F"/>
    <w:rsid w:val="00CF6A33"/>
    <w:rsid w:val="00CF7008"/>
    <w:rsid w:val="00D06900"/>
    <w:rsid w:val="00D07D7A"/>
    <w:rsid w:val="00D1636A"/>
    <w:rsid w:val="00D212E6"/>
    <w:rsid w:val="00D228A5"/>
    <w:rsid w:val="00D32B8E"/>
    <w:rsid w:val="00D348D9"/>
    <w:rsid w:val="00D4148A"/>
    <w:rsid w:val="00D42D13"/>
    <w:rsid w:val="00D577D3"/>
    <w:rsid w:val="00D60F4F"/>
    <w:rsid w:val="00D72471"/>
    <w:rsid w:val="00D94781"/>
    <w:rsid w:val="00DA4C33"/>
    <w:rsid w:val="00DA666D"/>
    <w:rsid w:val="00DB00A9"/>
    <w:rsid w:val="00DB485C"/>
    <w:rsid w:val="00DB6FA9"/>
    <w:rsid w:val="00DC1CC1"/>
    <w:rsid w:val="00DC4221"/>
    <w:rsid w:val="00DC54B9"/>
    <w:rsid w:val="00DC7D39"/>
    <w:rsid w:val="00DD78FD"/>
    <w:rsid w:val="00DE5915"/>
    <w:rsid w:val="00DF02ED"/>
    <w:rsid w:val="00DF1CBF"/>
    <w:rsid w:val="00DF3059"/>
    <w:rsid w:val="00DF3095"/>
    <w:rsid w:val="00DF3C2F"/>
    <w:rsid w:val="00DF5564"/>
    <w:rsid w:val="00DF71A2"/>
    <w:rsid w:val="00E141F8"/>
    <w:rsid w:val="00E164CC"/>
    <w:rsid w:val="00E16B4B"/>
    <w:rsid w:val="00E2012E"/>
    <w:rsid w:val="00E236DF"/>
    <w:rsid w:val="00E2775F"/>
    <w:rsid w:val="00E31C9C"/>
    <w:rsid w:val="00E33CA7"/>
    <w:rsid w:val="00E35414"/>
    <w:rsid w:val="00E44C46"/>
    <w:rsid w:val="00E517D7"/>
    <w:rsid w:val="00E61D0A"/>
    <w:rsid w:val="00E6650D"/>
    <w:rsid w:val="00E7143C"/>
    <w:rsid w:val="00E717A0"/>
    <w:rsid w:val="00E8324E"/>
    <w:rsid w:val="00E912EC"/>
    <w:rsid w:val="00E93602"/>
    <w:rsid w:val="00E93E3F"/>
    <w:rsid w:val="00E97F0E"/>
    <w:rsid w:val="00EA0C3C"/>
    <w:rsid w:val="00EA4A06"/>
    <w:rsid w:val="00EB21F5"/>
    <w:rsid w:val="00EB3B0F"/>
    <w:rsid w:val="00EC0A8C"/>
    <w:rsid w:val="00EC0DF2"/>
    <w:rsid w:val="00EC3EDE"/>
    <w:rsid w:val="00EC7F94"/>
    <w:rsid w:val="00ED170D"/>
    <w:rsid w:val="00ED1EFF"/>
    <w:rsid w:val="00EE66C4"/>
    <w:rsid w:val="00EF0420"/>
    <w:rsid w:val="00F001AC"/>
    <w:rsid w:val="00F03A35"/>
    <w:rsid w:val="00F044B9"/>
    <w:rsid w:val="00F07405"/>
    <w:rsid w:val="00F1045A"/>
    <w:rsid w:val="00F13937"/>
    <w:rsid w:val="00F14C83"/>
    <w:rsid w:val="00F1543A"/>
    <w:rsid w:val="00F17CDE"/>
    <w:rsid w:val="00F23C36"/>
    <w:rsid w:val="00F26A54"/>
    <w:rsid w:val="00F326B1"/>
    <w:rsid w:val="00F36FEB"/>
    <w:rsid w:val="00F4088D"/>
    <w:rsid w:val="00F50DD6"/>
    <w:rsid w:val="00F522B3"/>
    <w:rsid w:val="00F555F0"/>
    <w:rsid w:val="00F70B18"/>
    <w:rsid w:val="00F71664"/>
    <w:rsid w:val="00F75957"/>
    <w:rsid w:val="00F75EB8"/>
    <w:rsid w:val="00F77F53"/>
    <w:rsid w:val="00F805AA"/>
    <w:rsid w:val="00F82C49"/>
    <w:rsid w:val="00F8585F"/>
    <w:rsid w:val="00F97980"/>
    <w:rsid w:val="00FA2C1D"/>
    <w:rsid w:val="00FB1F09"/>
    <w:rsid w:val="00FB43EA"/>
    <w:rsid w:val="00FC540E"/>
    <w:rsid w:val="00FC5F77"/>
    <w:rsid w:val="00FD7BBA"/>
    <w:rsid w:val="00FE11C1"/>
    <w:rsid w:val="00FE1C16"/>
    <w:rsid w:val="00FE7854"/>
    <w:rsid w:val="00FF1803"/>
    <w:rsid w:val="00FF4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C50AF"/>
  <w15:docId w15:val="{809B7565-9EA5-4845-83FE-E4564376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10C"/>
    <w:pPr>
      <w:spacing w:after="0" w:line="240" w:lineRule="auto"/>
    </w:pPr>
    <w:rPr>
      <w:rFonts w:ascii="Garamond" w:eastAsia="Times New Roman" w:hAnsi="Garamond" w:cs="Times New Roman"/>
      <w:sz w:val="16"/>
      <w:szCs w:val="20"/>
    </w:rPr>
  </w:style>
  <w:style w:type="paragraph" w:styleId="Heading5">
    <w:name w:val="heading 5"/>
    <w:basedOn w:val="Normal"/>
    <w:next w:val="BodyText"/>
    <w:link w:val="Heading5Char"/>
    <w:qFormat/>
    <w:rsid w:val="00A8510C"/>
    <w:pPr>
      <w:keepNext/>
      <w:framePr w:w="1800" w:wrap="around" w:vAnchor="text" w:hAnchor="page" w:x="1201" w:y="1"/>
      <w:spacing w:before="40" w:after="240"/>
      <w:outlineLvl w:val="4"/>
    </w:pPr>
    <w:rPr>
      <w:rFonts w:ascii="Arial Black" w:hAnsi="Arial Black"/>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510C"/>
    <w:rPr>
      <w:rFonts w:ascii="Arial Black" w:eastAsia="Times New Roman" w:hAnsi="Arial Black" w:cs="Times New Roman"/>
      <w:spacing w:val="-5"/>
      <w:sz w:val="18"/>
      <w:szCs w:val="20"/>
    </w:rPr>
  </w:style>
  <w:style w:type="paragraph" w:styleId="BodyText">
    <w:name w:val="Body Text"/>
    <w:basedOn w:val="Normal"/>
    <w:link w:val="BodyTextChar"/>
    <w:rsid w:val="00A8510C"/>
    <w:pPr>
      <w:spacing w:after="240"/>
      <w:jc w:val="both"/>
    </w:pPr>
    <w:rPr>
      <w:spacing w:val="-5"/>
      <w:sz w:val="24"/>
    </w:rPr>
  </w:style>
  <w:style w:type="character" w:customStyle="1" w:styleId="BodyTextChar">
    <w:name w:val="Body Text Char"/>
    <w:basedOn w:val="DefaultParagraphFont"/>
    <w:link w:val="BodyText"/>
    <w:rsid w:val="00A8510C"/>
    <w:rPr>
      <w:rFonts w:ascii="Garamond" w:eastAsia="Times New Roman" w:hAnsi="Garamond" w:cs="Times New Roman"/>
      <w:spacing w:val="-5"/>
      <w:sz w:val="24"/>
      <w:szCs w:val="20"/>
    </w:rPr>
  </w:style>
  <w:style w:type="paragraph" w:styleId="Header">
    <w:name w:val="header"/>
    <w:basedOn w:val="Normal"/>
    <w:link w:val="HeaderChar"/>
    <w:rsid w:val="00A8510C"/>
    <w:pPr>
      <w:keepLines/>
      <w:tabs>
        <w:tab w:val="center" w:pos="4320"/>
        <w:tab w:val="right" w:pos="8640"/>
      </w:tabs>
    </w:pPr>
    <w:rPr>
      <w:rFonts w:ascii="Arial Black" w:hAnsi="Arial Black"/>
      <w:caps/>
      <w:spacing w:val="60"/>
      <w:sz w:val="14"/>
    </w:rPr>
  </w:style>
  <w:style w:type="character" w:customStyle="1" w:styleId="HeaderChar">
    <w:name w:val="Header Char"/>
    <w:basedOn w:val="DefaultParagraphFont"/>
    <w:link w:val="Header"/>
    <w:rsid w:val="00A8510C"/>
    <w:rPr>
      <w:rFonts w:ascii="Arial Black" w:eastAsia="Times New Roman" w:hAnsi="Arial Black" w:cs="Times New Roman"/>
      <w:caps/>
      <w:spacing w:val="60"/>
      <w:sz w:val="14"/>
      <w:szCs w:val="20"/>
    </w:rPr>
  </w:style>
  <w:style w:type="character" w:styleId="Hyperlink">
    <w:name w:val="Hyperlink"/>
    <w:basedOn w:val="DefaultParagraphFont"/>
    <w:uiPriority w:val="99"/>
    <w:rsid w:val="00A8510C"/>
    <w:rPr>
      <w:color w:val="0000FF"/>
      <w:u w:val="single"/>
    </w:rPr>
  </w:style>
  <w:style w:type="paragraph" w:customStyle="1" w:styleId="Level1">
    <w:name w:val="Level 1"/>
    <w:rsid w:val="00A851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pPr>
    <w:rPr>
      <w:rFonts w:ascii="CG Times" w:eastAsia="Times New Roman" w:hAnsi="CG Times" w:cs="Times New Roman"/>
      <w:sz w:val="24"/>
      <w:szCs w:val="24"/>
    </w:rPr>
  </w:style>
  <w:style w:type="paragraph" w:customStyle="1" w:styleId="BodyTextIn">
    <w:name w:val="Body Text In"/>
    <w:rsid w:val="00A851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Arial" w:eastAsia="Times New Roman" w:hAnsi="Arial" w:cs="Arial"/>
    </w:rPr>
  </w:style>
  <w:style w:type="paragraph" w:styleId="Footer">
    <w:name w:val="footer"/>
    <w:basedOn w:val="Normal"/>
    <w:link w:val="FooterChar"/>
    <w:uiPriority w:val="99"/>
    <w:unhideWhenUsed/>
    <w:rsid w:val="00A8510C"/>
    <w:pPr>
      <w:tabs>
        <w:tab w:val="center" w:pos="4680"/>
        <w:tab w:val="right" w:pos="9360"/>
      </w:tabs>
    </w:pPr>
  </w:style>
  <w:style w:type="character" w:customStyle="1" w:styleId="FooterChar">
    <w:name w:val="Footer Char"/>
    <w:basedOn w:val="DefaultParagraphFont"/>
    <w:link w:val="Footer"/>
    <w:uiPriority w:val="99"/>
    <w:rsid w:val="00A8510C"/>
    <w:rPr>
      <w:rFonts w:ascii="Garamond" w:eastAsia="Times New Roman" w:hAnsi="Garamond" w:cs="Times New Roman"/>
      <w:sz w:val="16"/>
      <w:szCs w:val="20"/>
    </w:rPr>
  </w:style>
  <w:style w:type="paragraph" w:styleId="BalloonText">
    <w:name w:val="Balloon Text"/>
    <w:basedOn w:val="Normal"/>
    <w:link w:val="BalloonTextChar"/>
    <w:uiPriority w:val="99"/>
    <w:semiHidden/>
    <w:unhideWhenUsed/>
    <w:rsid w:val="00A8510C"/>
    <w:rPr>
      <w:rFonts w:ascii="Tahoma" w:hAnsi="Tahoma" w:cs="Tahoma"/>
      <w:szCs w:val="16"/>
    </w:rPr>
  </w:style>
  <w:style w:type="character" w:customStyle="1" w:styleId="BalloonTextChar">
    <w:name w:val="Balloon Text Char"/>
    <w:basedOn w:val="DefaultParagraphFont"/>
    <w:link w:val="BalloonText"/>
    <w:uiPriority w:val="99"/>
    <w:semiHidden/>
    <w:rsid w:val="00A8510C"/>
    <w:rPr>
      <w:rFonts w:ascii="Tahoma" w:eastAsia="Times New Roman" w:hAnsi="Tahoma" w:cs="Tahoma"/>
      <w:sz w:val="16"/>
      <w:szCs w:val="16"/>
    </w:rPr>
  </w:style>
  <w:style w:type="paragraph" w:styleId="ListParagraph">
    <w:name w:val="List Paragraph"/>
    <w:basedOn w:val="Normal"/>
    <w:uiPriority w:val="34"/>
    <w:qFormat/>
    <w:rsid w:val="00F26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aham.org/Certification/RecertForm.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3911</Characters>
  <Application>Microsoft Office Word</Application>
  <DocSecurity>0</DocSecurity>
  <Lines>32</Lines>
  <Paragraphs>9</Paragraphs>
  <ScaleCrop>false</ScaleCrop>
  <Company>Microsoft</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Hundley</dc:creator>
  <cp:lastModifiedBy>Kristen</cp:lastModifiedBy>
  <cp:revision>2</cp:revision>
  <dcterms:created xsi:type="dcterms:W3CDTF">2021-11-10T17:17:00Z</dcterms:created>
  <dcterms:modified xsi:type="dcterms:W3CDTF">2021-11-10T17:17:00Z</dcterms:modified>
</cp:coreProperties>
</file>