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672" w:type="dxa"/>
        <w:jc w:val="left"/>
        <w:tblInd w:w="216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4867"/>
        <w:gridCol w:w="5805"/>
      </w:tblGrid>
      <w:tr>
        <w:tblPrEx>
          <w:shd w:val="clear" w:color="auto" w:fill="auto"/>
        </w:tblPrEx>
        <w:trPr>
          <w:trHeight w:val="1040" w:hRule="atLeast"/>
        </w:trPr>
        <w:tc>
          <w:tcPr>
            <w:tcW w:type="dxa" w:w="48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:lang w:val="en-US"/>
              </w:rPr>
              <w:t>FIRE DEPARTMENT:</w:t>
            </w:r>
            <w:r>
              <w:rPr>
                <w:rFonts w:ascii="Helvetica" w:cs="Helvetica" w:hAnsi="Helvetica" w:eastAsia="Helvetica"/>
                <w:sz w:val="24"/>
                <w:szCs w:val="24"/>
              </w:rPr>
              <w:tab/>
            </w:r>
          </w:p>
        </w:tc>
        <w:tc>
          <w:tcPr>
            <w:tcW w:type="dxa" w:w="580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252"/>
            </w:tcMar>
            <w:vAlign w:val="top"/>
          </w:tcPr>
          <w:p>
            <w:pPr>
              <w:pStyle w:val="Free Form"/>
              <w:keepNext w:val="1"/>
              <w:ind w:right="252"/>
              <w:jc w:val="center"/>
              <w:outlineLvl w:val="0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MINUTES OF </w:t>
            </w: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SAFETY </w:t>
            </w: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COMMITTEE MEETING</w:t>
            </w:r>
          </w:p>
        </w:tc>
      </w:tr>
    </w:tbl>
    <w:p>
      <w:pPr>
        <w:pStyle w:val="Free Form"/>
        <w:ind w:left="108" w:firstLine="0"/>
      </w:pPr>
    </w:p>
    <w:p>
      <w:pPr>
        <w:pStyle w:val="Normal"/>
        <w:ind w:right="270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-136872</wp:posOffset>
                </wp:positionV>
                <wp:extent cx="6858000" cy="146348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634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2D21"/>
                            </a:gs>
                            <a:gs pos="100000">
                              <a:srgbClr val="AE1916"/>
                            </a:gs>
                          </a:gsLst>
                          <a:lin ang="54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5pt;margin-top:-10.8pt;width:540.0pt;height:11.5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angle="0fd" focus="100%" color="#FF2D21" opacity="100.0%" color2="#AE1916" o:opacity2="100.0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tbl>
      <w:tblPr>
        <w:tblW w:w="10672" w:type="dxa"/>
        <w:jc w:val="left"/>
        <w:tblInd w:w="216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4087"/>
        <w:gridCol w:w="867"/>
        <w:gridCol w:w="1385"/>
        <w:gridCol w:w="780"/>
        <w:gridCol w:w="1300"/>
        <w:gridCol w:w="2253"/>
      </w:tblGrid>
      <w:tr>
        <w:tblPrEx>
          <w:shd w:val="clear" w:color="auto" w:fill="auto"/>
        </w:tblPrEx>
        <w:trPr>
          <w:trHeight w:val="448" w:hRule="atLeast"/>
        </w:trPr>
        <w:tc>
          <w:tcPr>
            <w:tcW w:type="dxa" w:w="40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rtl w:val="0"/>
              </w:rPr>
              <w:t>Health and Safety Officer:</w:t>
            </w:r>
          </w:p>
          <w:p>
            <w:pPr>
              <w:pStyle w:val="Free Form"/>
            </w:pPr>
          </w:p>
        </w:tc>
        <w:tc>
          <w:tcPr>
            <w:tcW w:type="dxa" w:w="2251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numPr>
                <w:ilvl w:val="0"/>
                <w:numId w:val="3"/>
              </w:numPr>
              <w:ind w:left="450"/>
              <w:rPr>
                <w:position w:val="0"/>
                <w:sz w:val="20"/>
                <w:szCs w:val="20"/>
              </w:rPr>
            </w:pP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>R</w:t>
            </w:r>
            <w:r>
              <w:rPr>
                <w:rtl w:val="0"/>
              </w:rPr>
              <w:t>egular meeting</w:t>
            </w:r>
          </w:p>
        </w:tc>
        <w:tc>
          <w:tcPr>
            <w:tcW w:type="dxa" w:w="207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numPr>
                <w:ilvl w:val="0"/>
                <w:numId w:val="4"/>
              </w:numPr>
              <w:ind w:left="450"/>
              <w:rPr>
                <w:position w:val="0"/>
                <w:sz w:val="20"/>
                <w:szCs w:val="20"/>
              </w:rPr>
            </w:pPr>
            <w:r>
              <w:rPr>
                <w:rtl w:val="0"/>
              </w:rPr>
              <w:t xml:space="preserve">  </w:t>
            </w:r>
            <w:r>
              <w:rPr>
                <w:rtl w:val="0"/>
              </w:rPr>
              <w:t>S</w:t>
            </w:r>
            <w:r>
              <w:rPr>
                <w:rtl w:val="0"/>
              </w:rPr>
              <w:t>pecial meeting</w:t>
            </w:r>
          </w:p>
        </w:tc>
        <w:tc>
          <w:tcPr>
            <w:tcW w:type="dxa" w:w="225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rtl w:val="0"/>
                <w:lang w:val="en-US"/>
              </w:rPr>
              <w:t>Date:</w:t>
            </w:r>
          </w:p>
          <w:p>
            <w:pPr>
              <w:pStyle w:val="Free Form"/>
            </w:pPr>
          </w:p>
        </w:tc>
      </w:tr>
      <w:tr>
        <w:tblPrEx>
          <w:shd w:val="clear" w:color="auto" w:fill="auto"/>
        </w:tblPrEx>
        <w:trPr>
          <w:trHeight w:val="633" w:hRule="atLeast"/>
        </w:trPr>
        <w:tc>
          <w:tcPr>
            <w:tcW w:type="dxa" w:w="7119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rtl w:val="0"/>
                <w:lang w:val="en-US"/>
              </w:rPr>
              <w:t>Meeting Conducted by:</w:t>
            </w:r>
          </w:p>
        </w:tc>
        <w:tc>
          <w:tcPr>
            <w:tcW w:type="dxa" w:w="35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rtl w:val="0"/>
              </w:rPr>
              <w:t>Required Quarter Meeting:</w:t>
            </w:r>
          </w:p>
          <w:p>
            <w:pPr>
              <w:pStyle w:val="Free Form"/>
            </w:pPr>
            <w:r>
              <w:rPr>
                <w:rFonts w:ascii="Arial"/>
                <w:rtl w:val="0"/>
              </w:rPr>
              <w:t>FIRST   SECOND   THIRD    FOURTH</w:t>
            </w:r>
          </w:p>
        </w:tc>
      </w:tr>
      <w:tr>
        <w:tblPrEx>
          <w:shd w:val="clear" w:color="auto" w:fill="auto"/>
        </w:tblPrEx>
        <w:trPr>
          <w:trHeight w:val="470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bidi w:val="0"/>
            </w:pPr>
            <w:r>
              <w:rPr>
                <w:rFonts w:ascii="Arial" w:cs="Arial Unicode MS" w:hAnsi="Arial Unicode MS" w:eastAsia="Arial Unicode MS"/>
                <w:rtl w:val="0"/>
              </w:rPr>
              <w:t>Time meeting called to order:</w:t>
            </w:r>
          </w:p>
          <w:p>
            <w:pPr>
              <w:pStyle w:val="Free Form"/>
              <w:bidi w:val="0"/>
            </w:pPr>
          </w:p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bidi w:val="0"/>
            </w:pPr>
            <w:r>
              <w:rPr>
                <w:rFonts w:ascii="Arial" w:cs="Arial Unicode MS" w:hAnsi="Arial Unicode MS" w:eastAsia="Arial Unicode MS"/>
                <w:rtl w:val="0"/>
              </w:rPr>
              <w:t>Time Meeting Adjourned (one hour minimum):</w:t>
            </w:r>
          </w:p>
          <w:p>
            <w:pPr>
              <w:pStyle w:val="Free Form"/>
              <w:bidi w:val="0"/>
            </w:pPr>
          </w:p>
        </w:tc>
      </w:tr>
      <w:tr>
        <w:tblPrEx>
          <w:shd w:val="clear" w:color="auto" w:fill="auto"/>
        </w:tblPrEx>
        <w:trPr>
          <w:trHeight w:val="443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jc w:val="center"/>
            </w:pPr>
            <w:r>
              <w:rPr>
                <w:rFonts w:ascii="Arial"/>
                <w:rtl w:val="0"/>
                <w:lang w:val="en-US"/>
              </w:rPr>
              <w:t>Firefighter Elected Members</w:t>
            </w:r>
          </w:p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jc w:val="center"/>
            </w:pPr>
            <w:r>
              <w:rPr>
                <w:rFonts w:ascii="Arial"/>
                <w:rtl w:val="0"/>
                <w:lang w:val="en-US"/>
              </w:rPr>
              <w:t>Management or Officer Members (not to exceed Elected Firefighter Members)</w:t>
            </w:r>
          </w:p>
        </w:tc>
      </w:tr>
      <w:tr>
        <w:tblPrEx>
          <w:shd w:val="clear" w:color="auto" w:fill="auto"/>
        </w:tblPrEx>
        <w:trPr>
          <w:trHeight w:val="584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hAnsi="Arial" w:hint="default"/>
                <w:sz w:val="24"/>
                <w:szCs w:val="24"/>
                <w:rtl w:val="0"/>
                <w:lang w:val="en-US"/>
              </w:rPr>
              <w:t>     </w:t>
            </w:r>
          </w:p>
        </w:tc>
      </w:tr>
    </w:tbl>
    <w:p>
      <w:pPr>
        <w:pStyle w:val="Free Form"/>
        <w:ind w:left="108" w:firstLine="0"/>
      </w:pPr>
    </w:p>
    <w:p>
      <w:pPr>
        <w:pStyle w:val="Body Text"/>
        <w:bidi w:val="0"/>
        <w:rPr>
          <w:sz w:val="20"/>
          <w:szCs w:val="20"/>
        </w:rPr>
      </w:pPr>
      <w:r>
        <w:rPr>
          <w:rFonts w:ascii="Arial" w:cs="Arial Unicode MS" w:hAnsi="Arial Unicode MS" w:eastAsia="Arial Unicode MS"/>
          <w:rtl w:val="0"/>
        </w:rPr>
        <w:t xml:space="preserve">  </w:t>
      </w:r>
      <w:r>
        <w:rPr>
          <w:rFonts w:ascii="Arial" w:cs="Arial Unicode MS" w:hAnsi="Arial Unicode MS" w:eastAsia="Arial Unicode MS"/>
          <w:sz w:val="20"/>
          <w:szCs w:val="20"/>
          <w:rtl w:val="0"/>
          <w:lang w:val="en-US"/>
        </w:rPr>
        <w:t>Proceedings of meeting:</w:t>
      </w:r>
    </w:p>
    <w:tbl>
      <w:tblPr>
        <w:tblW w:w="10672" w:type="dxa"/>
        <w:jc w:val="left"/>
        <w:tblInd w:w="216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10672"/>
      </w:tblGrid>
      <w:tr>
        <w:tblPrEx>
          <w:shd w:val="clear" w:color="auto" w:fill="auto"/>
        </w:tblPrEx>
        <w:trPr>
          <w:trHeight w:val="7934" w:hRule="atLeast"/>
        </w:trPr>
        <w:tc>
          <w:tcPr>
            <w:tcW w:type="dxa" w:w="1067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180"/>
            </w:tcMar>
            <w:vAlign w:val="top"/>
          </w:tcPr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Agenda:  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>Review of minutes of last meeting:  Approved?     Yes   No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Corrections:  </w:t>
            </w:r>
            <w:r>
              <w:rPr>
                <w:sz w:val="22"/>
                <w:szCs w:val="22"/>
                <w:rtl w:val="0"/>
                <w:lang w:val="en-US"/>
              </w:rPr>
              <w:t>    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>Unfinished business from last meeting</w:t>
            </w:r>
            <w:r>
              <w:rPr>
                <w:sz w:val="22"/>
                <w:szCs w:val="22"/>
                <w:rtl w:val="0"/>
                <w:lang w:val="en-US"/>
              </w:rPr>
              <w:t>, including responses from items forwarded to the Chief</w:t>
            </w:r>
            <w:r>
              <w:rPr>
                <w:sz w:val="22"/>
                <w:szCs w:val="22"/>
                <w:rtl w:val="0"/>
                <w:lang w:val="en-US"/>
              </w:rPr>
              <w:t>: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Review WFC Sample Policies 12.01.01 - 12.01.07 and compare with existing SOPs.  Suggest changes to existing SOPs to update to WAC 296-305 (2012) or adopt sample policies as required: </w:t>
            </w:r>
          </w:p>
          <w:p>
            <w:pPr>
              <w:pStyle w:val="Normal"/>
              <w:ind w:right="180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REVIEWED    WAC                        SAMPLE SOP to REVIEW</w:t>
            </w:r>
          </w:p>
          <w:p>
            <w:pPr>
              <w:pStyle w:val="TOC 2"/>
              <w:numPr>
                <w:ilvl w:val="0"/>
                <w:numId w:val="7"/>
              </w:numPr>
              <w:tabs>
                <w:tab w:val="num" w:pos="1260"/>
                <w:tab w:val="right" w:pos="10420" w:leader="dot"/>
                <w:tab w:val="clear" w:pos="10440"/>
                <w:tab w:val="clear" w:pos="990"/>
              </w:tabs>
              <w:ind w:left="1260" w:hanging="1080"/>
              <w:rPr>
                <w:rFonts w:ascii="Arial" w:cs="Arial" w:hAnsi="Arial" w:eastAsia="Arial"/>
                <w:position w:val="-2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206-305-01501</w:t>
            </w:r>
            <w:r>
              <w:rPr>
                <w:rFonts w:ascii="Arial" w:cs="Arial" w:hAnsi="Arial" w:eastAsia="Arial"/>
                <w:sz w:val="22"/>
                <w:szCs w:val="22"/>
                <w:rtl w:val="0"/>
              </w:rPr>
              <w:tab/>
              <w:tab/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12.01.01 INJURY AND ILLNESS REPORTS FOR FIRE FIGHTERS</w:t>
            </w:r>
          </w:p>
          <w:p>
            <w:pPr>
              <w:pStyle w:val="TOC 2"/>
              <w:numPr>
                <w:ilvl w:val="0"/>
                <w:numId w:val="8"/>
              </w:numPr>
              <w:tabs>
                <w:tab w:val="num" w:pos="1260"/>
                <w:tab w:val="right" w:pos="10420" w:leader="dot"/>
                <w:tab w:val="clear" w:pos="10440"/>
                <w:tab w:val="clear" w:pos="990"/>
              </w:tabs>
              <w:ind w:left="1260" w:hanging="1080"/>
              <w:rPr>
                <w:rFonts w:ascii="Arial" w:cs="Arial" w:hAnsi="Arial" w:eastAsia="Arial"/>
                <w:position w:val="-2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296-305-01503</w:t>
            </w:r>
            <w:r>
              <w:rPr>
                <w:rFonts w:ascii="Arial" w:cs="Arial" w:hAnsi="Arial" w:eastAsia="Arial"/>
                <w:sz w:val="22"/>
                <w:szCs w:val="22"/>
                <w:rtl w:val="0"/>
              </w:rPr>
              <w:tab/>
              <w:tab/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12.01.02 ACCIDENT INVESTIGATION</w:t>
            </w:r>
          </w:p>
          <w:p>
            <w:pPr>
              <w:pStyle w:val="TOC 2"/>
              <w:numPr>
                <w:ilvl w:val="0"/>
                <w:numId w:val="9"/>
              </w:numPr>
              <w:tabs>
                <w:tab w:val="num" w:pos="1260"/>
                <w:tab w:val="right" w:pos="10420" w:leader="dot"/>
                <w:tab w:val="clear" w:pos="10440"/>
                <w:tab w:val="clear" w:pos="990"/>
              </w:tabs>
              <w:ind w:left="1260" w:hanging="1080"/>
              <w:rPr>
                <w:rFonts w:ascii="Arial" w:cs="Arial" w:hAnsi="Arial" w:eastAsia="Arial"/>
                <w:position w:val="-2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296-305-01505</w:t>
            </w:r>
            <w:r>
              <w:rPr>
                <w:rFonts w:ascii="Arial" w:cs="Arial" w:hAnsi="Arial" w:eastAsia="Arial"/>
                <w:sz w:val="22"/>
                <w:szCs w:val="22"/>
                <w:rtl w:val="0"/>
              </w:rPr>
              <w:tab/>
              <w:tab/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12.01.03 ACCIDENT PREVENTION PROGRAM</w:t>
            </w:r>
          </w:p>
          <w:p>
            <w:pPr>
              <w:pStyle w:val="TOC 2"/>
              <w:numPr>
                <w:ilvl w:val="0"/>
                <w:numId w:val="10"/>
              </w:numPr>
              <w:tabs>
                <w:tab w:val="num" w:pos="1260"/>
                <w:tab w:val="right" w:pos="10420" w:leader="dot"/>
                <w:tab w:val="clear" w:pos="10440"/>
                <w:tab w:val="clear" w:pos="990"/>
              </w:tabs>
              <w:ind w:left="1260" w:hanging="1080"/>
              <w:rPr>
                <w:rFonts w:ascii="Arial" w:cs="Arial" w:hAnsi="Arial" w:eastAsia="Arial"/>
                <w:position w:val="-2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296-305-01505</w:t>
            </w:r>
            <w:r>
              <w:rPr>
                <w:rFonts w:ascii="Arial" w:cs="Arial" w:hAnsi="Arial" w:eastAsia="Arial"/>
                <w:sz w:val="22"/>
                <w:szCs w:val="22"/>
                <w:rtl w:val="0"/>
              </w:rPr>
              <w:tab/>
              <w:tab/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12.01.03.01 HEALTH AND SAFETY COMMITTEE</w:t>
            </w:r>
          </w:p>
          <w:p>
            <w:pPr>
              <w:pStyle w:val="TOC 2"/>
              <w:numPr>
                <w:ilvl w:val="0"/>
                <w:numId w:val="11"/>
              </w:numPr>
              <w:tabs>
                <w:tab w:val="num" w:pos="1260"/>
                <w:tab w:val="right" w:pos="10420" w:leader="dot"/>
                <w:tab w:val="clear" w:pos="10440"/>
                <w:tab w:val="clear" w:pos="990"/>
              </w:tabs>
              <w:ind w:left="1260" w:hanging="1080"/>
              <w:rPr>
                <w:rFonts w:ascii="Arial" w:cs="Arial" w:hAnsi="Arial" w:eastAsia="Arial"/>
                <w:position w:val="-2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296-305-01507</w:t>
            </w:r>
            <w:r>
              <w:rPr>
                <w:rFonts w:ascii="Arial" w:cs="Arial" w:hAnsi="Arial" w:eastAsia="Arial"/>
                <w:sz w:val="22"/>
                <w:szCs w:val="22"/>
                <w:rtl w:val="0"/>
              </w:rPr>
              <w:tab/>
              <w:tab/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12.01.04 FIRE DEPARTMENT HEALTH AND SAFETY OFFICER</w:t>
            </w:r>
          </w:p>
          <w:p>
            <w:pPr>
              <w:pStyle w:val="TOC 2"/>
              <w:numPr>
                <w:ilvl w:val="0"/>
                <w:numId w:val="12"/>
              </w:numPr>
              <w:tabs>
                <w:tab w:val="num" w:pos="1260"/>
                <w:tab w:val="right" w:pos="10420" w:leader="dot"/>
                <w:tab w:val="clear" w:pos="10440"/>
                <w:tab w:val="clear" w:pos="990"/>
              </w:tabs>
              <w:ind w:left="1260" w:hanging="1080"/>
              <w:rPr>
                <w:rFonts w:ascii="Arial" w:cs="Arial" w:hAnsi="Arial" w:eastAsia="Arial"/>
                <w:position w:val="-2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296-305-01509</w:t>
            </w:r>
            <w:r>
              <w:rPr>
                <w:rFonts w:ascii="Arial" w:cs="Arial" w:hAnsi="Arial" w:eastAsia="Arial"/>
                <w:sz w:val="22"/>
                <w:szCs w:val="22"/>
                <w:rtl w:val="0"/>
              </w:rPr>
              <w:tab/>
              <w:tab/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12.01.06 MANAGEMENT'S RESPONSIBILITY</w:t>
            </w:r>
          </w:p>
          <w:p>
            <w:pPr>
              <w:pStyle w:val="TOC 2"/>
              <w:numPr>
                <w:ilvl w:val="0"/>
                <w:numId w:val="13"/>
              </w:numPr>
              <w:tabs>
                <w:tab w:val="num" w:pos="1260"/>
                <w:tab w:val="right" w:pos="10420" w:leader="dot"/>
                <w:tab w:val="clear" w:pos="10440"/>
                <w:tab w:val="clear" w:pos="990"/>
              </w:tabs>
              <w:ind w:left="1260" w:hanging="1080"/>
              <w:rPr>
                <w:rFonts w:ascii="Arial" w:cs="Arial" w:hAnsi="Arial" w:eastAsia="Arial"/>
                <w:position w:val="-2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296-305-01513</w:t>
            </w:r>
            <w:r>
              <w:rPr>
                <w:rFonts w:ascii="Arial" w:cs="Arial" w:hAnsi="Arial" w:eastAsia="Arial"/>
                <w:sz w:val="22"/>
                <w:szCs w:val="22"/>
                <w:rtl w:val="0"/>
              </w:rPr>
              <w:tab/>
              <w:tab/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12.01.07 SAFEPLACE STANDARD</w:t>
            </w:r>
          </w:p>
          <w:p>
            <w:pPr>
              <w:pStyle w:val="TOC 2"/>
              <w:tabs>
                <w:tab w:val="right" w:pos="10420" w:leader="dot"/>
                <w:tab w:val="clear" w:pos="10440"/>
              </w:tabs>
              <w:ind w:left="1260"/>
              <w:rPr>
                <w:rFonts w:ascii="Arial" w:cs="Arial" w:hAnsi="Arial" w:eastAsia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</w:rPr>
            </w:pPr>
          </w:p>
          <w:p>
            <w:pPr>
              <w:pStyle w:val="TOC 2"/>
              <w:tabs>
                <w:tab w:val="right" w:pos="10420" w:leader="dot"/>
                <w:tab w:val="clear" w:pos="10440"/>
              </w:tabs>
              <w:spacing w:after="40"/>
              <w:rPr>
                <w:sz w:val="22"/>
                <w:szCs w:val="22"/>
              </w:rPr>
            </w:pP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REVIEW WFC SAFETY CALENDAR ON DEPARTMENT POLICY AND ACCIDENT PREVENTION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Any hazards </w:t>
            </w:r>
            <w:r>
              <w:rPr>
                <w:sz w:val="22"/>
                <w:szCs w:val="22"/>
                <w:rtl w:val="0"/>
                <w:lang w:val="en-US"/>
              </w:rPr>
              <w:t xml:space="preserve">or complaints of violations </w:t>
            </w:r>
            <w:r>
              <w:rPr>
                <w:sz w:val="22"/>
                <w:szCs w:val="22"/>
                <w:rtl w:val="0"/>
                <w:lang w:val="en-US"/>
              </w:rPr>
              <w:t xml:space="preserve">reported during this time period?  </w:t>
            </w:r>
            <w:r>
              <w:rPr>
                <w:sz w:val="22"/>
                <w:szCs w:val="22"/>
                <w:rtl w:val="0"/>
                <w:lang w:val="en-US"/>
              </w:rPr>
              <w:t>     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>Describe any accident investigations conducted since last meeting.  Did you</w:t>
            </w:r>
            <w:r>
              <w:rPr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sz w:val="22"/>
                <w:szCs w:val="22"/>
                <w:rtl w:val="0"/>
                <w:lang w:val="en-US"/>
              </w:rPr>
              <w:t xml:space="preserve">identify and correct the cause of the unsafe situation(s)? 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Items for consideration to forward to Chief for response within 21 days:</w:t>
            </w: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    </w:t>
            </w:r>
          </w:p>
        </w:tc>
      </w:tr>
    </w:tbl>
    <w:tbl>
      <w:tblPr>
        <w:tblW w:w="10687" w:type="dxa"/>
        <w:jc w:val="left"/>
        <w:tblInd w:w="216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62"/>
        <w:gridCol w:w="3562"/>
        <w:gridCol w:w="3563"/>
      </w:tblGrid>
      <w:tr>
        <w:tblPrEx>
          <w:shd w:val="clear" w:color="auto" w:fill="auto"/>
        </w:tblPrEx>
        <w:trPr>
          <w:trHeight w:val="515" w:hRule="atLeast"/>
        </w:trPr>
        <w:tc>
          <w:tcPr>
            <w:tcW w:type="dxa" w:w="35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Arial"/>
                <w:rtl w:val="0"/>
              </w:rPr>
              <w:t>Minutes by:</w:t>
            </w:r>
          </w:p>
        </w:tc>
        <w:tc>
          <w:tcPr>
            <w:tcW w:type="dxa" w:w="35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Arial"/>
                <w:rtl w:val="0"/>
              </w:rPr>
              <w:t>Next Meeting Scheduled:</w:t>
            </w:r>
          </w:p>
        </w:tc>
        <w:tc>
          <w:tcPr>
            <w:tcW w:type="dxa" w:w="35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Arial"/>
                <w:rtl w:val="0"/>
              </w:rPr>
              <w:t>Location:</w:t>
            </w:r>
          </w:p>
        </w:tc>
      </w:tr>
    </w:tbl>
    <w:p>
      <w:pPr>
        <w:pStyle w:val="Free Form"/>
        <w:ind w:left="108" w:firstLine="0"/>
      </w:pP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720" w:right="720" w:bottom="432" w:left="720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center"/>
    </w:pPr>
    <w:r>
      <w:rPr>
        <w:sz w:val="16"/>
        <w:szCs w:val="16"/>
        <w:rtl w:val="0"/>
        <w:lang w:val="en-US"/>
      </w:rPr>
      <w:t>Funding</w:t>
    </w:r>
    <w:r>
      <w:rPr>
        <w:sz w:val="16"/>
        <w:szCs w:val="16"/>
        <w:rtl w:val="0"/>
        <w:lang w:val="en-US"/>
      </w:rPr>
      <w:t xml:space="preserve"> and Support has been provided by the State of Washington, Department of Labor and Industries, Safety and Health Investments Projects.  This is a draft form not yet approved by the SHIP.  Developed 1/1/15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bidi w:val="0"/>
    </w:pPr>
    <w:r>
      <w:rPr>
        <w:rFonts w:ascii="Arial" w:cs="Arial Unicode MS" w:hAnsi="Arial Unicode MS" w:eastAsia="Arial Unicode MS"/>
        <w:sz w:val="16"/>
        <w:szCs w:val="16"/>
        <w:rtl w:val="0"/>
        <w:lang w:val="en-US"/>
      </w:rPr>
      <w:t>F100-029-000 minutes of apprenticeship committee meeting  03-2003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 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 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7" type="#_x0000_t75" style="visibility:visible;width:12.0pt;height:12.0pt;">
        <v:imagedata r:id="rId1" o:title="bullet_charcoal.pdf"/>
      </v:shape>
    </w:pict>
  </w:numPicBullet>
  <w:numPicBullet w:numPicBulletId="1">
    <w:pict>
      <v:shape id="_x0000_s1027" type="#_x0000_t75" style="visibility:visible;width:340.0pt;height:340.0pt;">
        <v:imagedata r:id="rId2" o:title="bullet_drafting.png"/>
      </v:shape>
    </w:pict>
  </w:numPicBullet>
  <w:abstractNum w:abstractNumId="0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450"/>
          <w:tab w:val="clear" w:pos="0"/>
        </w:tabs>
        <w:ind w:left="450" w:hanging="450"/>
      </w:pPr>
      <w:rPr>
        <w:position w:val="0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num" w:pos="1350"/>
          <w:tab w:val="clear" w:pos="0"/>
        </w:tabs>
        <w:ind w:left="900" w:hanging="450"/>
      </w:pPr>
      <w:rPr>
        <w:position w:val="0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num" w:pos="2250"/>
          <w:tab w:val="clear" w:pos="0"/>
        </w:tabs>
        <w:ind w:left="1350" w:hanging="450"/>
      </w:pPr>
      <w:rPr>
        <w:position w:val="0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num" w:pos="3150"/>
          <w:tab w:val="clear" w:pos="0"/>
        </w:tabs>
        <w:ind w:left="1800" w:hanging="450"/>
      </w:pPr>
      <w:rPr>
        <w:position w:val="0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num" w:pos="4050"/>
          <w:tab w:val="clear" w:pos="0"/>
        </w:tabs>
        <w:ind w:left="2250" w:hanging="450"/>
      </w:pPr>
      <w:rPr>
        <w:position w:val="0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num" w:pos="4950"/>
          <w:tab w:val="clear" w:pos="0"/>
        </w:tabs>
        <w:ind w:left="2700" w:hanging="450"/>
      </w:pPr>
      <w:rPr>
        <w:position w:val="0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num" w:pos="5850"/>
          <w:tab w:val="clear" w:pos="0"/>
        </w:tabs>
        <w:ind w:left="3150" w:hanging="450"/>
      </w:pPr>
      <w:rPr>
        <w:position w:val="0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num" w:pos="6750"/>
          <w:tab w:val="clear" w:pos="0"/>
        </w:tabs>
        <w:ind w:left="3600" w:hanging="450"/>
      </w:pPr>
      <w:rPr>
        <w:position w:val="0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num" w:pos="7650"/>
          <w:tab w:val="clear" w:pos="0"/>
        </w:tabs>
        <w:ind w:left="4050" w:hanging="450"/>
      </w:pPr>
      <w:rPr>
        <w:position w:val="0"/>
      </w:rPr>
    </w:lvl>
  </w:abstractNum>
  <w:abstractNum w:abstractNumId="1">
    <w:multiLevelType w:val="multilevel"/>
    <w:lvl w:ilvl="0">
      <w:start w:val="1"/>
      <w:numFmt w:val="bullet"/>
      <w:suff w:val="tab"/>
      <w:lvlText w:val=""/>
      <w:lvlJc w:val="left"/>
      <w:pPr/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suff w:val="tab"/>
      <w:lvlText w:val=""/>
      <w:lvlJc w:val="left"/>
      <w:pPr>
        <w:tabs>
          <w:tab w:val="num" w:pos="600"/>
          <w:tab w:val="clear" w:pos="0"/>
        </w:tabs>
        <w:ind w:left="600" w:hanging="6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suff w:val="tab"/>
      <w:lvlText w:val=""/>
      <w:lvlJc w:val="left"/>
      <w:pPr>
        <w:tabs>
          <w:tab w:val="num" w:pos="1200"/>
          <w:tab w:val="clear" w:pos="0"/>
        </w:tabs>
        <w:ind w:left="1200" w:hanging="1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  <w:tab w:val="clear" w:pos="0"/>
        </w:tabs>
        <w:ind w:left="1800" w:hanging="18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suff w:val="tab"/>
      <w:lvlText w:val=""/>
      <w:lvlJc w:val="left"/>
      <w:pPr>
        <w:tabs>
          <w:tab w:val="num" w:pos="2400"/>
          <w:tab w:val="clear" w:pos="0"/>
        </w:tabs>
        <w:ind w:left="2400" w:hanging="24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suff w:val="tab"/>
      <w:lvlText w:val=""/>
      <w:lvlJc w:val="left"/>
      <w:pPr>
        <w:tabs>
          <w:tab w:val="num" w:pos="3000"/>
          <w:tab w:val="clear" w:pos="0"/>
        </w:tabs>
        <w:ind w:left="3000" w:hanging="30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suff w:val="tab"/>
      <w:lvlText w:val=""/>
      <w:lvlJc w:val="left"/>
      <w:pPr>
        <w:tabs>
          <w:tab w:val="num" w:pos="3600"/>
          <w:tab w:val="clear" w:pos="0"/>
        </w:tabs>
        <w:ind w:left="3600" w:hanging="36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suff w:val="tab"/>
      <w:lvlText w:val=""/>
      <w:lvlJc w:val="left"/>
      <w:pPr>
        <w:tabs>
          <w:tab w:val="num" w:pos="4200"/>
          <w:tab w:val="clear" w:pos="0"/>
        </w:tabs>
        <w:ind w:left="4200" w:hanging="4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suff w:val="tab"/>
      <w:lvlText w:val=""/>
      <w:lvlJc w:val="left"/>
      <w:pPr>
        <w:tabs>
          <w:tab w:val="num" w:pos="4800"/>
          <w:tab w:val="clear" w:pos="0"/>
        </w:tabs>
        <w:ind w:left="4800" w:hanging="48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PicBulletId w:val="0"/>
      <w:lvlJc w:val="left"/>
      <w:pPr>
        <w:tabs>
          <w:tab w:val="num" w:pos="450"/>
          <w:tab w:val="clear" w:pos="0"/>
        </w:tabs>
        <w:ind w:left="450" w:hanging="450"/>
      </w:pPr>
      <w:rPr>
        <w:position w:val="0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num" w:pos="1350"/>
          <w:tab w:val="clear" w:pos="0"/>
        </w:tabs>
        <w:ind w:left="900" w:hanging="450"/>
      </w:pPr>
      <w:rPr>
        <w:position w:val="0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num" w:pos="2250"/>
          <w:tab w:val="clear" w:pos="0"/>
        </w:tabs>
        <w:ind w:left="1350" w:hanging="450"/>
      </w:pPr>
      <w:rPr>
        <w:position w:val="0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num" w:pos="3150"/>
          <w:tab w:val="clear" w:pos="0"/>
        </w:tabs>
        <w:ind w:left="1800" w:hanging="450"/>
      </w:pPr>
      <w:rPr>
        <w:position w:val="0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num" w:pos="4050"/>
          <w:tab w:val="clear" w:pos="0"/>
        </w:tabs>
        <w:ind w:left="2250" w:hanging="450"/>
      </w:pPr>
      <w:rPr>
        <w:position w:val="0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num" w:pos="4950"/>
          <w:tab w:val="clear" w:pos="0"/>
        </w:tabs>
        <w:ind w:left="2700" w:hanging="450"/>
      </w:pPr>
      <w:rPr>
        <w:position w:val="0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num" w:pos="5850"/>
          <w:tab w:val="clear" w:pos="0"/>
        </w:tabs>
        <w:ind w:left="3150" w:hanging="450"/>
      </w:pPr>
      <w:rPr>
        <w:position w:val="0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num" w:pos="6750"/>
          <w:tab w:val="clear" w:pos="0"/>
        </w:tabs>
        <w:ind w:left="3600" w:hanging="450"/>
      </w:pPr>
      <w:rPr>
        <w:position w:val="0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num" w:pos="7650"/>
          <w:tab w:val="clear" w:pos="0"/>
        </w:tabs>
        <w:ind w:left="4050" w:hanging="450"/>
      </w:pPr>
      <w:rPr>
        <w:position w:val="0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PicBulletId w:val="0"/>
      <w:lvlJc w:val="left"/>
      <w:pPr>
        <w:tabs>
          <w:tab w:val="num" w:pos="450"/>
          <w:tab w:val="clear" w:pos="0"/>
        </w:tabs>
        <w:ind w:left="450" w:hanging="450"/>
      </w:pPr>
      <w:rPr>
        <w:position w:val="0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num" w:pos="1350"/>
          <w:tab w:val="clear" w:pos="0"/>
        </w:tabs>
        <w:ind w:left="900" w:hanging="450"/>
      </w:pPr>
      <w:rPr>
        <w:position w:val="0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num" w:pos="2250"/>
          <w:tab w:val="clear" w:pos="0"/>
        </w:tabs>
        <w:ind w:left="1350" w:hanging="450"/>
      </w:pPr>
      <w:rPr>
        <w:position w:val="0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num" w:pos="3150"/>
          <w:tab w:val="clear" w:pos="0"/>
        </w:tabs>
        <w:ind w:left="1800" w:hanging="450"/>
      </w:pPr>
      <w:rPr>
        <w:position w:val="0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num" w:pos="4050"/>
          <w:tab w:val="clear" w:pos="0"/>
        </w:tabs>
        <w:ind w:left="2250" w:hanging="450"/>
      </w:pPr>
      <w:rPr>
        <w:position w:val="0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num" w:pos="4950"/>
          <w:tab w:val="clear" w:pos="0"/>
        </w:tabs>
        <w:ind w:left="2700" w:hanging="450"/>
      </w:pPr>
      <w:rPr>
        <w:position w:val="0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num" w:pos="5850"/>
          <w:tab w:val="clear" w:pos="0"/>
        </w:tabs>
        <w:ind w:left="3150" w:hanging="450"/>
      </w:pPr>
      <w:rPr>
        <w:position w:val="0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num" w:pos="6750"/>
          <w:tab w:val="clear" w:pos="0"/>
        </w:tabs>
        <w:ind w:left="3600" w:hanging="450"/>
      </w:pPr>
      <w:rPr>
        <w:position w:val="0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num" w:pos="7650"/>
          <w:tab w:val="clear" w:pos="0"/>
        </w:tabs>
        <w:ind w:left="4050" w:hanging="450"/>
      </w:pPr>
      <w:rPr>
        <w:position w:val="0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PicBulletId w:val="1"/>
      <w:lvlJc w:val="left"/>
      <w:pPr>
        <w:tabs>
          <w:tab w:val="num" w:pos="990"/>
          <w:tab w:val="clear" w:pos="0"/>
        </w:tabs>
        <w:ind w:left="990" w:hanging="990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25"/>
          <w:tab w:val="clear" w:pos="0"/>
        </w:tabs>
        <w:ind w:left="52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885"/>
          <w:tab w:val="clear" w:pos="0"/>
        </w:tabs>
        <w:ind w:left="88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45"/>
          <w:tab w:val="clear" w:pos="0"/>
        </w:tabs>
        <w:ind w:left="124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605"/>
          <w:tab w:val="clear" w:pos="0"/>
        </w:tabs>
        <w:ind w:left="160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965"/>
          <w:tab w:val="clear" w:pos="0"/>
        </w:tabs>
        <w:ind w:left="196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325"/>
          <w:tab w:val="clear" w:pos="0"/>
        </w:tabs>
        <w:ind w:left="232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2685"/>
          <w:tab w:val="clear" w:pos="0"/>
        </w:tabs>
        <w:ind w:left="268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045"/>
          <w:tab w:val="clear" w:pos="0"/>
        </w:tabs>
        <w:ind w:left="304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</w:abstractNum>
  <w:abstractNum w:abstractNumId="5">
    <w:multiLevelType w:val="multilevel"/>
    <w:lvl w:ilvl="0">
      <w:start w:val="1"/>
      <w:numFmt w:val="bullet"/>
      <w:suff w:val="tab"/>
      <w:lvlText w:val="•"/>
      <w:lvlJc w:val="left"/>
      <w:pPr/>
      <w:rPr>
        <w:color w:val="000099"/>
        <w:position w:val="-2"/>
        <w:u w:val="single"/>
      </w:rPr>
    </w:lvl>
    <w:lvl w:ilvl="1">
      <w:start w:val="1"/>
      <w:numFmt w:val="bullet"/>
      <w:suff w:val="tab"/>
      <w:lvlText w:val="•"/>
      <w:lvlJc w:val="left"/>
      <w:pPr/>
      <w:rPr>
        <w:color w:val="000099"/>
        <w:position w:val="-2"/>
        <w:u w:val="single"/>
      </w:rPr>
    </w:lvl>
    <w:lvl w:ilvl="2">
      <w:start w:val="1"/>
      <w:numFmt w:val="bullet"/>
      <w:suff w:val="tab"/>
      <w:lvlText w:val="•"/>
      <w:lvlJc w:val="left"/>
      <w:pPr/>
      <w:rPr>
        <w:color w:val="000099"/>
        <w:position w:val="-2"/>
        <w:u w:val="single"/>
      </w:rPr>
    </w:lvl>
    <w:lvl w:ilvl="3">
      <w:start w:val="1"/>
      <w:numFmt w:val="bullet"/>
      <w:suff w:val="tab"/>
      <w:lvlText w:val="•"/>
      <w:lvlJc w:val="left"/>
      <w:pPr/>
      <w:rPr>
        <w:color w:val="000099"/>
        <w:position w:val="-2"/>
        <w:u w:val="single"/>
      </w:rPr>
    </w:lvl>
    <w:lvl w:ilvl="4">
      <w:start w:val="1"/>
      <w:numFmt w:val="bullet"/>
      <w:suff w:val="tab"/>
      <w:lvlText w:val="•"/>
      <w:lvlJc w:val="left"/>
      <w:pPr/>
      <w:rPr>
        <w:color w:val="000099"/>
        <w:position w:val="-2"/>
        <w:u w:val="single"/>
      </w:rPr>
    </w:lvl>
    <w:lvl w:ilvl="5">
      <w:start w:val="1"/>
      <w:numFmt w:val="bullet"/>
      <w:suff w:val="tab"/>
      <w:lvlText w:val="•"/>
      <w:lvlJc w:val="left"/>
      <w:pPr/>
      <w:rPr>
        <w:color w:val="000099"/>
        <w:position w:val="-2"/>
        <w:u w:val="single"/>
      </w:rPr>
    </w:lvl>
    <w:lvl w:ilvl="6">
      <w:start w:val="1"/>
      <w:numFmt w:val="bullet"/>
      <w:suff w:val="tab"/>
      <w:lvlText w:val="•"/>
      <w:lvlJc w:val="left"/>
      <w:pPr/>
      <w:rPr>
        <w:color w:val="000099"/>
        <w:position w:val="-2"/>
        <w:u w:val="single"/>
      </w:rPr>
    </w:lvl>
    <w:lvl w:ilvl="7">
      <w:start w:val="1"/>
      <w:numFmt w:val="bullet"/>
      <w:suff w:val="tab"/>
      <w:lvlText w:val="•"/>
      <w:lvlJc w:val="left"/>
      <w:pPr/>
      <w:rPr>
        <w:color w:val="000099"/>
        <w:position w:val="-2"/>
        <w:u w:val="single"/>
      </w:rPr>
    </w:lvl>
    <w:lvl w:ilvl="8">
      <w:start w:val="1"/>
      <w:numFmt w:val="bullet"/>
      <w:suff w:val="tab"/>
      <w:lvlText w:val="•"/>
      <w:lvlJc w:val="left"/>
      <w:pPr/>
      <w:rPr>
        <w:color w:val="000099"/>
        <w:position w:val="-2"/>
        <w:u w:val="single"/>
      </w:rPr>
    </w:lvl>
  </w:abstractNum>
  <w:abstractNum w:abstractNumId="6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990"/>
          <w:tab w:val="clear" w:pos="0"/>
        </w:tabs>
        <w:ind w:left="990" w:hanging="990"/>
      </w:pPr>
      <w:rPr>
        <w:rFonts w:ascii="Arial" w:cs="Arial" w:hAnsi="Arial" w:eastAsia="Arial"/>
        <w:color w:val="0000ff"/>
        <w:position w:val="-2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25"/>
          <w:tab w:val="clear" w:pos="0"/>
        </w:tabs>
        <w:ind w:left="52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885"/>
          <w:tab w:val="clear" w:pos="0"/>
        </w:tabs>
        <w:ind w:left="88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45"/>
          <w:tab w:val="clear" w:pos="0"/>
        </w:tabs>
        <w:ind w:left="124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605"/>
          <w:tab w:val="clear" w:pos="0"/>
        </w:tabs>
        <w:ind w:left="160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965"/>
          <w:tab w:val="clear" w:pos="0"/>
        </w:tabs>
        <w:ind w:left="196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325"/>
          <w:tab w:val="clear" w:pos="0"/>
        </w:tabs>
        <w:ind w:left="232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2685"/>
          <w:tab w:val="clear" w:pos="0"/>
        </w:tabs>
        <w:ind w:left="268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045"/>
          <w:tab w:val="clear" w:pos="0"/>
        </w:tabs>
        <w:ind w:left="304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</w:abstractNum>
  <w:abstractNum w:abstractNumId="7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990"/>
          <w:tab w:val="clear" w:pos="0"/>
        </w:tabs>
        <w:ind w:left="990" w:hanging="990"/>
      </w:pPr>
      <w:rPr>
        <w:rFonts w:ascii="Arial" w:cs="Arial" w:hAnsi="Arial" w:eastAsia="Arial"/>
        <w:color w:val="0000ff"/>
        <w:position w:val="-2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25"/>
          <w:tab w:val="clear" w:pos="0"/>
        </w:tabs>
        <w:ind w:left="52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885"/>
          <w:tab w:val="clear" w:pos="0"/>
        </w:tabs>
        <w:ind w:left="88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45"/>
          <w:tab w:val="clear" w:pos="0"/>
        </w:tabs>
        <w:ind w:left="124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605"/>
          <w:tab w:val="clear" w:pos="0"/>
        </w:tabs>
        <w:ind w:left="160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965"/>
          <w:tab w:val="clear" w:pos="0"/>
        </w:tabs>
        <w:ind w:left="196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325"/>
          <w:tab w:val="clear" w:pos="0"/>
        </w:tabs>
        <w:ind w:left="232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2685"/>
          <w:tab w:val="clear" w:pos="0"/>
        </w:tabs>
        <w:ind w:left="268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045"/>
          <w:tab w:val="clear" w:pos="0"/>
        </w:tabs>
        <w:ind w:left="304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</w:abstractNum>
  <w:abstractNum w:abstractNumId="8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990"/>
          <w:tab w:val="clear" w:pos="0"/>
        </w:tabs>
        <w:ind w:left="990" w:hanging="990"/>
      </w:pPr>
      <w:rPr>
        <w:rFonts w:ascii="Arial" w:cs="Arial" w:hAnsi="Arial" w:eastAsia="Arial"/>
        <w:color w:val="0000ff"/>
        <w:position w:val="-2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25"/>
          <w:tab w:val="clear" w:pos="0"/>
        </w:tabs>
        <w:ind w:left="52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885"/>
          <w:tab w:val="clear" w:pos="0"/>
        </w:tabs>
        <w:ind w:left="88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45"/>
          <w:tab w:val="clear" w:pos="0"/>
        </w:tabs>
        <w:ind w:left="124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605"/>
          <w:tab w:val="clear" w:pos="0"/>
        </w:tabs>
        <w:ind w:left="160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965"/>
          <w:tab w:val="clear" w:pos="0"/>
        </w:tabs>
        <w:ind w:left="196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325"/>
          <w:tab w:val="clear" w:pos="0"/>
        </w:tabs>
        <w:ind w:left="232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2685"/>
          <w:tab w:val="clear" w:pos="0"/>
        </w:tabs>
        <w:ind w:left="268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045"/>
          <w:tab w:val="clear" w:pos="0"/>
        </w:tabs>
        <w:ind w:left="304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</w:abstractNum>
  <w:abstractNum w:abstractNumId="9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990"/>
          <w:tab w:val="clear" w:pos="0"/>
        </w:tabs>
        <w:ind w:left="990" w:hanging="990"/>
      </w:pPr>
      <w:rPr>
        <w:rFonts w:ascii="Arial" w:cs="Arial" w:hAnsi="Arial" w:eastAsia="Arial"/>
        <w:color w:val="0000ff"/>
        <w:position w:val="-2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25"/>
          <w:tab w:val="clear" w:pos="0"/>
        </w:tabs>
        <w:ind w:left="52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885"/>
          <w:tab w:val="clear" w:pos="0"/>
        </w:tabs>
        <w:ind w:left="88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45"/>
          <w:tab w:val="clear" w:pos="0"/>
        </w:tabs>
        <w:ind w:left="124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605"/>
          <w:tab w:val="clear" w:pos="0"/>
        </w:tabs>
        <w:ind w:left="160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965"/>
          <w:tab w:val="clear" w:pos="0"/>
        </w:tabs>
        <w:ind w:left="196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325"/>
          <w:tab w:val="clear" w:pos="0"/>
        </w:tabs>
        <w:ind w:left="232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2685"/>
          <w:tab w:val="clear" w:pos="0"/>
        </w:tabs>
        <w:ind w:left="268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045"/>
          <w:tab w:val="clear" w:pos="0"/>
        </w:tabs>
        <w:ind w:left="304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</w:abstractNum>
  <w:abstractNum w:abstractNumId="10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990"/>
          <w:tab w:val="clear" w:pos="0"/>
        </w:tabs>
        <w:ind w:left="990" w:hanging="990"/>
      </w:pPr>
      <w:rPr>
        <w:rFonts w:ascii="Arial" w:cs="Arial" w:hAnsi="Arial" w:eastAsia="Arial"/>
        <w:color w:val="0000ff"/>
        <w:position w:val="-2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25"/>
          <w:tab w:val="clear" w:pos="0"/>
        </w:tabs>
        <w:ind w:left="52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885"/>
          <w:tab w:val="clear" w:pos="0"/>
        </w:tabs>
        <w:ind w:left="88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45"/>
          <w:tab w:val="clear" w:pos="0"/>
        </w:tabs>
        <w:ind w:left="124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605"/>
          <w:tab w:val="clear" w:pos="0"/>
        </w:tabs>
        <w:ind w:left="160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965"/>
          <w:tab w:val="clear" w:pos="0"/>
        </w:tabs>
        <w:ind w:left="196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325"/>
          <w:tab w:val="clear" w:pos="0"/>
        </w:tabs>
        <w:ind w:left="232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2685"/>
          <w:tab w:val="clear" w:pos="0"/>
        </w:tabs>
        <w:ind w:left="268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045"/>
          <w:tab w:val="clear" w:pos="0"/>
        </w:tabs>
        <w:ind w:left="304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</w:abstractNum>
  <w:abstractNum w:abstractNumId="11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990"/>
          <w:tab w:val="clear" w:pos="0"/>
        </w:tabs>
        <w:ind w:left="990" w:hanging="990"/>
      </w:pPr>
      <w:rPr>
        <w:rFonts w:ascii="Arial" w:cs="Arial" w:hAnsi="Arial" w:eastAsia="Arial"/>
        <w:color w:val="0000ff"/>
        <w:position w:val="-2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25"/>
          <w:tab w:val="clear" w:pos="0"/>
        </w:tabs>
        <w:ind w:left="52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885"/>
          <w:tab w:val="clear" w:pos="0"/>
        </w:tabs>
        <w:ind w:left="88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45"/>
          <w:tab w:val="clear" w:pos="0"/>
        </w:tabs>
        <w:ind w:left="124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605"/>
          <w:tab w:val="clear" w:pos="0"/>
        </w:tabs>
        <w:ind w:left="160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965"/>
          <w:tab w:val="clear" w:pos="0"/>
        </w:tabs>
        <w:ind w:left="196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325"/>
          <w:tab w:val="clear" w:pos="0"/>
        </w:tabs>
        <w:ind w:left="232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2685"/>
          <w:tab w:val="clear" w:pos="0"/>
        </w:tabs>
        <w:ind w:left="268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045"/>
          <w:tab w:val="clear" w:pos="0"/>
        </w:tabs>
        <w:ind w:left="304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</w:abstractNum>
  <w:abstractNum w:abstractNumId="12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990"/>
          <w:tab w:val="clear" w:pos="0"/>
        </w:tabs>
        <w:ind w:left="990" w:hanging="990"/>
      </w:pPr>
      <w:rPr>
        <w:rFonts w:ascii="Arial" w:cs="Arial" w:hAnsi="Arial" w:eastAsia="Arial"/>
        <w:color w:val="0000ff"/>
        <w:position w:val="-2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Jc w:val="left"/>
      <w:pPr>
        <w:tabs>
          <w:tab w:val="num" w:pos="525"/>
          <w:tab w:val="clear" w:pos="0"/>
        </w:tabs>
        <w:ind w:left="52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Jc w:val="left"/>
      <w:pPr>
        <w:tabs>
          <w:tab w:val="num" w:pos="885"/>
          <w:tab w:val="clear" w:pos="0"/>
        </w:tabs>
        <w:ind w:left="88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1245"/>
          <w:tab w:val="clear" w:pos="0"/>
        </w:tabs>
        <w:ind w:left="124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Jc w:val="left"/>
      <w:pPr>
        <w:tabs>
          <w:tab w:val="num" w:pos="1605"/>
          <w:tab w:val="clear" w:pos="0"/>
        </w:tabs>
        <w:ind w:left="160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Jc w:val="left"/>
      <w:pPr>
        <w:tabs>
          <w:tab w:val="num" w:pos="1965"/>
          <w:tab w:val="clear" w:pos="0"/>
        </w:tabs>
        <w:ind w:left="196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2325"/>
          <w:tab w:val="clear" w:pos="0"/>
        </w:tabs>
        <w:ind w:left="232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Jc w:val="left"/>
      <w:pPr>
        <w:tabs>
          <w:tab w:val="num" w:pos="2685"/>
          <w:tab w:val="clear" w:pos="0"/>
        </w:tabs>
        <w:ind w:left="268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Jc w:val="left"/>
      <w:pPr>
        <w:tabs>
          <w:tab w:val="num" w:pos="3045"/>
          <w:tab w:val="clear" w:pos="0"/>
        </w:tabs>
        <w:ind w:left="3045" w:hanging="165"/>
      </w:pPr>
      <w:rPr>
        <w:rFonts w:ascii="Arial" w:cs="Arial" w:hAnsi="Arial" w:eastAsia="Arial"/>
        <w:color w:val="0000ff"/>
        <w:position w:val="-2"/>
        <w:sz w:val="22"/>
        <w:szCs w:val="22"/>
        <w:u w:color="0000ff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 A">
    <w:name w:val="Free Form A"/>
    <w:next w:val="Free Form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List 0">
    <w:name w:val="List 0"/>
    <w:basedOn w:val="None"/>
    <w:next w:val="List 0"/>
    <w:pPr>
      <w:numPr>
        <w:numId w:val="1"/>
      </w:numPr>
    </w:pPr>
  </w:style>
  <w:style w:type="numbering" w:styleId="None">
    <w:name w:val="None"/>
    <w:next w:val="None"/>
    <w:pPr>
      <w:numPr>
        <w:numId w:val="2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</w:rPr>
  </w:style>
  <w:style w:type="paragraph" w:styleId="TOC 2">
    <w:name w:val="TOC 2"/>
    <w:next w:val="Normal"/>
    <w:pPr>
      <w:keepNext w:val="0"/>
      <w:keepLines w:val="0"/>
      <w:pageBreakBefore w:val="0"/>
      <w:widowControl w:val="1"/>
      <w:shd w:val="clear" w:color="auto" w:fill="auto"/>
      <w:tabs>
        <w:tab w:val="left" w:pos="1800"/>
        <w:tab w:val="left" w:pos="2160"/>
        <w:tab w:val="left" w:pos="3060"/>
        <w:tab w:val="left" w:pos="3240"/>
        <w:tab w:val="right" w:pos="10440" w:leader="dot"/>
      </w:tabs>
      <w:suppressAutoHyphens w:val="0"/>
      <w:bidi w:val="0"/>
      <w:spacing w:before="0" w:after="0" w:line="240" w:lineRule="auto"/>
      <w:ind w:left="18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1">
    <w:name w:val="List 1"/>
    <w:basedOn w:val="Bullet"/>
    <w:next w:val="List 1"/>
    <w:pPr>
      <w:numPr>
        <w:numId w:val="5"/>
      </w:numPr>
    </w:pPr>
  </w:style>
  <w:style w:type="numbering" w:styleId="Bullet">
    <w:name w:val="Bullet"/>
    <w:next w:val="Bullet"/>
    <w:pPr>
      <w:numPr>
        <w:numId w:val="6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