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12.01.07</w:t>
        <w:tab/>
        <w:t>SAFEPLACE STANDARD</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1.0</w:t>
        <w:tab/>
        <w:t>REFERENCE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WAC 296-305-01513</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2.0</w:t>
        <w:tab/>
        <w:t>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The XXXXX shall furnish and require the use of appropriate Health and Safety devices and safeguards for all their members and employees. All work methods, and operations shall be so designed as to promote the Health and Safety of members and employees. The XXXXX will do everything reasonably necessary to protect the Health and Safety of members and employees.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No member or The XXXXX's representative shall:</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2.2.1</w:t>
      </w:r>
      <w:r>
        <w:rPr>
          <w:rFonts w:ascii="Arial" w:cs="Arial" w:hAnsi="Arial" w:eastAsia="Arial"/>
          <w:sz w:val="24"/>
          <w:szCs w:val="24"/>
          <w:u w:color="000000"/>
          <w:rtl w:val="0"/>
          <w:lang w:val="en-US"/>
        </w:rPr>
        <w:tab/>
        <w:t>Remove, displace, damage, destroy or carry off any Health and Safety device, safeguard, notice or warning.</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2.2.2</w:t>
      </w:r>
      <w:r>
        <w:rPr>
          <w:rFonts w:ascii="Arial" w:cs="Arial" w:hAnsi="Arial" w:eastAsia="Arial"/>
          <w:sz w:val="24"/>
          <w:szCs w:val="24"/>
          <w:u w:color="000000"/>
          <w:rtl w:val="0"/>
          <w:lang w:val="en-US"/>
        </w:rPr>
        <w:tab/>
        <w:t xml:space="preserve">Interfere in any way with the use of any Health and Safety device, method or process adopted for the protection of any member or employee.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RESPONSIBILITY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VARIABLE (Should be someone in touch with daily operations)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DEFINITIONS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sz w:val="24"/>
          <w:szCs w:val="24"/>
          <w:u w:color="000000"/>
          <w:rtl w:val="0"/>
          <w:lang w:val="en-US"/>
        </w:rPr>
        <w:tab/>
        <w:tab/>
        <w:t>N/A</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sz w:val="24"/>
          <w:szCs w:val="24"/>
          <w:u w:color="000000"/>
          <w:rtl w:val="0"/>
          <w:lang w:val="en-US"/>
        </w:rPr>
        <w:tab/>
        <w:tab/>
        <w:t>N/A</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19"/>
          <w:szCs w:val="19"/>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N/A</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2/20/15</w:t>
    </w:r>
    <w:r>
      <w:rPr>
        <w:i w:val="1"/>
        <w:iCs w:val="1"/>
        <w:sz w:val="20"/>
        <w:szCs w:val="20"/>
      </w:rPr>
      <w:tab/>
      <w:tab/>
    </w:r>
    <w:r>
      <w:rPr>
        <w:i w:val="1"/>
        <w:iCs w:val="1"/>
        <w:sz w:val="20"/>
        <w:szCs w:val="20"/>
        <w:rtl w:val="0"/>
        <w:lang w:val="en-US"/>
      </w:rPr>
      <w:t>12.01.07</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