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F2B393" w14:textId="34F2B3E3" w:rsidR="00B65FDA" w:rsidRPr="00B65FDA" w:rsidRDefault="007E4D7E" w:rsidP="00B65FDA">
      <w:r>
        <w:rPr>
          <w:noProof/>
        </w:rPr>
        <mc:AlternateContent>
          <mc:Choice Requires="wpc">
            <w:drawing>
              <wp:inline distT="0" distB="0" distL="0" distR="0" wp14:anchorId="3BDFD788" wp14:editId="3516561F">
                <wp:extent cx="7503795" cy="11770360"/>
                <wp:effectExtent l="47625" t="47625" r="1905" b="2540"/>
                <wp:docPr id="8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9029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2075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36DF0" w14:textId="77777777" w:rsidR="005E2CE6" w:rsidRPr="005E2CE6" w:rsidRDefault="005E2CE6" w:rsidP="00B65FDA">
                              <w:pPr>
                                <w:ind w:left="-360"/>
                                <w:jc w:val="center"/>
                                <w:rPr>
                                  <w:rFonts w:ascii="Lucida Handwriting" w:hAnsi="Lucida Handwriting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629D5798" w14:textId="77777777" w:rsidR="002F3B30" w:rsidRPr="00C829F1" w:rsidRDefault="00B65FDA" w:rsidP="00B65FDA">
                              <w:pPr>
                                <w:ind w:left="-360"/>
                                <w:jc w:val="center"/>
                                <w:rPr>
                                  <w:rFonts w:ascii="Lucida Handwriting" w:hAnsi="Lucida Handwriting"/>
                                  <w:b/>
                                  <w:color w:val="000080"/>
                                  <w:sz w:val="36"/>
                                  <w:szCs w:val="36"/>
                                </w:rPr>
                              </w:pPr>
                              <w:r w:rsidRPr="00C829F1">
                                <w:rPr>
                                  <w:rFonts w:ascii="Lucida Handwriting" w:hAnsi="Lucida Handwriting"/>
                                  <w:b/>
                                  <w:color w:val="000080"/>
                                  <w:sz w:val="36"/>
                                  <w:szCs w:val="36"/>
                                </w:rPr>
                                <w:t xml:space="preserve">RAISE YOUR PROFILE WITH </w:t>
                              </w:r>
                            </w:p>
                            <w:p w14:paraId="49364007" w14:textId="77777777" w:rsidR="00B65FDA" w:rsidRPr="00C829F1" w:rsidRDefault="00B65FDA" w:rsidP="00B65FDA">
                              <w:pPr>
                                <w:ind w:left="-360"/>
                                <w:jc w:val="center"/>
                                <w:rPr>
                                  <w:rFonts w:ascii="Lucida Handwriting" w:hAnsi="Lucida Handwriting"/>
                                  <w:color w:val="000080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 w:rsidRPr="00C829F1">
                                <w:rPr>
                                  <w:rFonts w:ascii="Lucida Handwriting" w:hAnsi="Lucida Handwriting"/>
                                  <w:b/>
                                  <w:color w:val="000080"/>
                                  <w:sz w:val="36"/>
                                  <w:szCs w:val="36"/>
                                </w:rPr>
                                <w:t>YOUR</w:t>
                              </w:r>
                              <w:proofErr w:type="gramEnd"/>
                              <w:r w:rsidRPr="00C829F1">
                                <w:rPr>
                                  <w:rFonts w:ascii="Lucida Handwriting" w:hAnsi="Lucida Handwriting"/>
                                  <w:b/>
                                  <w:color w:val="000080"/>
                                  <w:sz w:val="36"/>
                                  <w:szCs w:val="36"/>
                                </w:rPr>
                                <w:t xml:space="preserve"> ELECTED OFFICIALS</w:t>
                              </w:r>
                            </w:p>
                            <w:p w14:paraId="41433644" w14:textId="77777777" w:rsidR="00B65FDA" w:rsidRDefault="00B65FDA" w:rsidP="002F3B30">
                              <w:pPr>
                                <w:spacing w:line="300" w:lineRule="exact"/>
                                <w:ind w:left="360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4A85B3DB" w14:textId="77777777" w:rsidR="002F3B30" w:rsidRDefault="002F3B30" w:rsidP="002F3B30">
                              <w:pPr>
                                <w:spacing w:line="300" w:lineRule="exact"/>
                                <w:ind w:left="360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0651BAA5" w14:textId="77777777" w:rsidR="002F3B30" w:rsidRPr="00FE5B9B" w:rsidRDefault="002F3B30" w:rsidP="002F3B30">
                              <w:pPr>
                                <w:spacing w:line="300" w:lineRule="exact"/>
                                <w:ind w:left="360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16"/>
                                  <w:szCs w:val="16"/>
                                </w:rPr>
                              </w:pPr>
                            </w:p>
                            <w:p w14:paraId="0871F681" w14:textId="77777777" w:rsidR="00FE5B9B" w:rsidRPr="00FE5B9B" w:rsidRDefault="00FE5B9B" w:rsidP="002F3B30">
                              <w:pPr>
                                <w:spacing w:line="300" w:lineRule="exact"/>
                                <w:ind w:left="360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16"/>
                                  <w:szCs w:val="16"/>
                                </w:rPr>
                              </w:pPr>
                            </w:p>
                            <w:p w14:paraId="170A6CEF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Education – learn the names /faces of your </w:t>
                              </w:r>
                              <w:r w:rsidRPr="002F3B30">
                                <w:rPr>
                                  <w:rFonts w:ascii="Century Gothic" w:hAnsi="Century Gothic"/>
                                  <w:b/>
                                  <w:i/>
                                  <w:color w:val="800000"/>
                                  <w:sz w:val="22"/>
                                  <w:szCs w:val="22"/>
                                  <w:u w:val="single"/>
                                </w:rPr>
                                <w:t xml:space="preserve">own 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elected officials (local, state &amp; federal) AND of those who </w:t>
                              </w:r>
                              <w:r w:rsidRPr="002F3B30">
                                <w:rPr>
                                  <w:rFonts w:ascii="Century Gothic" w:hAnsi="Century Gothic"/>
                                  <w:b/>
                                  <w:i/>
                                  <w:color w:val="800000"/>
                                  <w:sz w:val="22"/>
                                  <w:szCs w:val="22"/>
                                  <w:u w:val="single"/>
                                </w:rPr>
                                <w:t xml:space="preserve">Chair 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or who are on the important Committees </w:t>
                              </w:r>
                            </w:p>
                            <w:p w14:paraId="0601DDE7" w14:textId="77777777" w:rsidR="00B65FDA" w:rsidRPr="002F3B30" w:rsidRDefault="00B65FDA" w:rsidP="002F3B30">
                              <w:pPr>
                                <w:spacing w:line="300" w:lineRule="exact"/>
                                <w:ind w:left="360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10AA8890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Learn the Legislative Calendar-  no sense discussing a </w:t>
                              </w:r>
                              <w:r w:rsidR="00DF123B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$$$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issue after the budget passed</w:t>
                              </w:r>
                            </w:p>
                            <w:p w14:paraId="7945C524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04A8E533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Know your audience – dress, act and speak accordingly.  For dress codes, when in doubt dress “up” in a professional manner  (exceptions)</w:t>
                              </w:r>
                            </w:p>
                            <w:p w14:paraId="5E6D9763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2D55A435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Message - Know your message and stick to it – the overall goal is that by the time you leave, the elected official knows why you came </w:t>
                              </w:r>
                            </w:p>
                            <w:p w14:paraId="498946AB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3268D78D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Brevity – Be able to express your point in 1-2 minutes.  You may have a ½ hr</w:t>
                              </w:r>
                              <w:r w:rsid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meeting and instead wait 20 minutes and learn </w:t>
                              </w:r>
                              <w:r w:rsid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it has become 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a walk to Session or another meeting</w:t>
                              </w:r>
                            </w:p>
                            <w:p w14:paraId="7B22165C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65C0B4F7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K.I.S.S</w:t>
                              </w:r>
                              <w:proofErr w:type="gramStart"/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.–</w:t>
                              </w:r>
                              <w:proofErr w:type="gramEnd"/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no</w:t>
                              </w:r>
                              <w:r w:rsidR="009022D4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one understands the field the way we do; FOCUS on key elements which are easy to understand – assume they know nothing!</w:t>
                              </w:r>
                            </w:p>
                            <w:p w14:paraId="2CEB5726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5B7B2A77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Passion – if you are passionate they will be</w:t>
                              </w:r>
                              <w:r w:rsid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(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or at least remember the issue or you</w:t>
                              </w:r>
                              <w:r w:rsid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!)</w:t>
                              </w:r>
                            </w:p>
                            <w:p w14:paraId="1F18F305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1B2FCDDA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Remain positive – let them remember a competent, cheerful, concise and respectful voter </w:t>
                              </w:r>
                            </w:p>
                            <w:p w14:paraId="13F8DF2B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4D962639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Don’t Argue!  Do not argue or contradict – always be respectful of their viewpoint.  Instead, “show them the light” through reason, education, </w:t>
                              </w:r>
                              <w:proofErr w:type="spellStart"/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etc</w:t>
                              </w:r>
                              <w:proofErr w:type="spellEnd"/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…</w:t>
                              </w:r>
                            </w:p>
                            <w:p w14:paraId="14453BFD" w14:textId="77777777" w:rsidR="00B65FDA" w:rsidRPr="002F3B30" w:rsidRDefault="00B65FDA" w:rsidP="002F3B30">
                              <w:pPr>
                                <w:spacing w:line="300" w:lineRule="exact"/>
                                <w:ind w:left="360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3F1B263D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Be remembered – (not for the remnants of lunch left in your teeth!) tell a tragic, heartwarming or funny story or anecdote which conveys your issue</w:t>
                              </w:r>
                            </w:p>
                            <w:p w14:paraId="0F96B706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23F811E3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Respect Staff </w:t>
                              </w:r>
                              <w:r w:rsidR="00C5036D"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- treat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them as you would treat the official</w:t>
                              </w:r>
                              <w:r w:rsidR="00C829F1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.  I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n most cases they are the primary persuader (and the one with the ear of the official during lunch</w:t>
                              </w:r>
                              <w:r w:rsidR="00C829F1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&amp;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dinner</w:t>
                              </w:r>
                              <w:r w:rsidR="00C829F1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7ED2E77C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7C077ED2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Regularity – Become a familiar face &amp; the expert they call with a question.  Become known on a first name basis!</w:t>
                              </w:r>
                            </w:p>
                            <w:p w14:paraId="46994B61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01EDA348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Bring a camera –make a copy and enclose in your thank you note</w:t>
                              </w:r>
                              <w:r w:rsidR="002F3B30"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; use it 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in a newsletter (yours or </w:t>
                              </w:r>
                              <w:r w:rsidR="00C5036D"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theirs)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or to sell later on EBAY when they become Governor or President!</w:t>
                              </w:r>
                            </w:p>
                            <w:p w14:paraId="149DA8DF" w14:textId="77777777" w:rsidR="00B65FDA" w:rsidRPr="002F3B30" w:rsidRDefault="00B65FDA" w:rsidP="002F3B30">
                              <w:p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</w:p>
                            <w:p w14:paraId="7F6430D4" w14:textId="77777777" w:rsidR="00B65FDA" w:rsidRPr="002F3B30" w:rsidRDefault="00B65FDA" w:rsidP="002F3B3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00" w:lineRule="exact"/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</w:pP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>Send a thank you note – this is a reminder of the issues your discussed and acts as a 2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  <w:vertAlign w:val="superscript"/>
                                </w:rPr>
                                <w:t>nd</w:t>
                              </w:r>
                              <w:r w:rsidRPr="002F3B30">
                                <w:rPr>
                                  <w:rFonts w:ascii="Century Gothic" w:hAnsi="Century Gothic"/>
                                  <w:i/>
                                  <w:color w:val="800000"/>
                                  <w:sz w:val="22"/>
                                  <w:szCs w:val="22"/>
                                </w:rPr>
                                <w:t xml:space="preserve"> or follow-up meeting</w:t>
                              </w:r>
                            </w:p>
                            <w:p w14:paraId="41B2203D" w14:textId="77777777" w:rsidR="00B65FDA" w:rsidRDefault="00B65FDA" w:rsidP="00B65FDA">
                              <w:pPr>
                                <w:ind w:left="-900" w:right="-900"/>
                              </w:pPr>
                            </w:p>
                            <w:p w14:paraId="698B9B4D" w14:textId="77777777" w:rsidR="00B65FDA" w:rsidRDefault="00B65F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00700" y="228606"/>
                            <a:ext cx="1143000" cy="11430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C0A4D" w14:textId="1454D5E3" w:rsidR="00C829F1" w:rsidRDefault="007E4D7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06D32B6" wp14:editId="011EC414">
                                    <wp:extent cx="891540" cy="937260"/>
                                    <wp:effectExtent l="0" t="0" r="3810" b="0"/>
                                    <wp:docPr id="2" name="Picture 2" descr="MCBD07043_0000[1]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MCBD07043_0000[1]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1540" cy="9372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028728"/>
                            <a:ext cx="3200400" cy="457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3D25F" w14:textId="77777777" w:rsidR="00FE5B9B" w:rsidRPr="00FE5B9B" w:rsidRDefault="00FE5B9B" w:rsidP="00FE5B9B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FE5B9B">
                                <w:rPr>
                                  <w:rFonts w:ascii="Century Gothic" w:hAnsi="Century Gothic"/>
                                </w:rPr>
                                <w:t>Dorothy M. Harris</w:t>
                              </w:r>
                            </w:p>
                            <w:p w14:paraId="31EA70B0" w14:textId="77777777" w:rsidR="00FE5B9B" w:rsidRDefault="00984F8A" w:rsidP="00FE5B9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ICC - </w:t>
                              </w:r>
                              <w:r w:rsidR="00FE5B9B" w:rsidRPr="00FE5B9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State &amp; Local Government Relations</w:t>
                              </w:r>
                              <w:r w:rsidR="00DF123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9F1D22E" w14:textId="77777777" w:rsidR="00FE5B9B" w:rsidRPr="00FE5B9B" w:rsidRDefault="00FE5B9B" w:rsidP="00FE5B9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28606"/>
                            <a:ext cx="1028700" cy="13716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1B98F" w14:textId="61EF9508" w:rsidR="005B2F95" w:rsidRPr="005B2F95" w:rsidRDefault="007E4D7E">
                              <w:r w:rsidRPr="00984F8A">
                                <w:rPr>
                                  <w:noProof/>
                                </w:rPr>
                                <w:drawing>
                                  <wp:inline distT="0" distB="0" distL="0" distR="0" wp14:anchorId="483F1C06" wp14:editId="1212450C">
                                    <wp:extent cx="1386840" cy="2301240"/>
                                    <wp:effectExtent l="0" t="0" r="3810" b="381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6840" cy="2301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B2F95">
                                <w:rPr>
                                  <w:noProof/>
                                </w:rPr>
                                <w:drawing>
                                  <wp:inline distT="0" distB="0" distL="0" distR="0" wp14:anchorId="3822FCF4" wp14:editId="5DE549E0">
                                    <wp:extent cx="952500" cy="1211580"/>
                                    <wp:effectExtent l="0" t="0" r="0" b="762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12115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" o:spid="_x0000_s1026" editas="canvas" style="width:590.85pt;height:926.8pt;mso-position-horizontal-relative:char;mso-position-vertical-relative:line" coordsize="75037,117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037;height:11770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width:68580;height:90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VVsEA&#10;AADaAAAADwAAAGRycy9kb3ducmV2LnhtbERPS2vCQBC+C/0PyxS86abSSkldgxSEFr00Ku1xyE4e&#10;Jjsbdrcm/vuuUPA0fHzPWWWj6cSFnG8sK3iaJyCIC6sbrhQcD9vZKwgfkDV2lknBlTxk64fJClNt&#10;B/6iSx4qEUPYp6igDqFPpfRFTQb93PbEkSutMxgidJXUDocYbjq5SJKlNNhwbKixp/eaijb/NQry&#10;U3t2w/P3S6L3p5391GXvfkqlpo/j5g1EoDHcxf/uDx3nw+2V25X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81VbBAAAA2gAAAA8AAAAAAAAAAAAAAAAAmAIAAGRycy9kb3du&#10;cmV2LnhtbFBLBQYAAAAABAAEAPUAAACGAwAAAAA=&#10;" strokeweight="7.25pt">
                  <v:stroke linestyle="thickThin"/>
                  <v:textbox>
                    <w:txbxContent>
                      <w:p w14:paraId="14036DF0" w14:textId="77777777" w:rsidR="005E2CE6" w:rsidRPr="005E2CE6" w:rsidRDefault="005E2CE6" w:rsidP="00B65FDA">
                        <w:pPr>
                          <w:ind w:left="-360"/>
                          <w:jc w:val="center"/>
                          <w:rPr>
                            <w:rFonts w:ascii="Lucida Handwriting" w:hAnsi="Lucida Handwriting"/>
                            <w:b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629D5798" w14:textId="77777777" w:rsidR="002F3B30" w:rsidRPr="00C829F1" w:rsidRDefault="00B65FDA" w:rsidP="00B65FDA">
                        <w:pPr>
                          <w:ind w:left="-360"/>
                          <w:jc w:val="center"/>
                          <w:rPr>
                            <w:rFonts w:ascii="Lucida Handwriting" w:hAnsi="Lucida Handwriting"/>
                            <w:b/>
                            <w:color w:val="000080"/>
                            <w:sz w:val="36"/>
                            <w:szCs w:val="36"/>
                          </w:rPr>
                        </w:pPr>
                        <w:r w:rsidRPr="00C829F1">
                          <w:rPr>
                            <w:rFonts w:ascii="Lucida Handwriting" w:hAnsi="Lucida Handwriting"/>
                            <w:b/>
                            <w:color w:val="000080"/>
                            <w:sz w:val="36"/>
                            <w:szCs w:val="36"/>
                          </w:rPr>
                          <w:t xml:space="preserve">RAISE YOUR PROFILE WITH </w:t>
                        </w:r>
                      </w:p>
                      <w:p w14:paraId="49364007" w14:textId="77777777" w:rsidR="00B65FDA" w:rsidRPr="00C829F1" w:rsidRDefault="00B65FDA" w:rsidP="00B65FDA">
                        <w:pPr>
                          <w:ind w:left="-360"/>
                          <w:jc w:val="center"/>
                          <w:rPr>
                            <w:rFonts w:ascii="Lucida Handwriting" w:hAnsi="Lucida Handwriting"/>
                            <w:color w:val="000080"/>
                            <w:sz w:val="36"/>
                            <w:szCs w:val="36"/>
                          </w:rPr>
                        </w:pPr>
                        <w:proofErr w:type="gramStart"/>
                        <w:r w:rsidRPr="00C829F1">
                          <w:rPr>
                            <w:rFonts w:ascii="Lucida Handwriting" w:hAnsi="Lucida Handwriting"/>
                            <w:b/>
                            <w:color w:val="000080"/>
                            <w:sz w:val="36"/>
                            <w:szCs w:val="36"/>
                          </w:rPr>
                          <w:t>YOUR</w:t>
                        </w:r>
                        <w:proofErr w:type="gramEnd"/>
                        <w:r w:rsidRPr="00C829F1">
                          <w:rPr>
                            <w:rFonts w:ascii="Lucida Handwriting" w:hAnsi="Lucida Handwriting"/>
                            <w:b/>
                            <w:color w:val="000080"/>
                            <w:sz w:val="36"/>
                            <w:szCs w:val="36"/>
                          </w:rPr>
                          <w:t xml:space="preserve"> ELECTED OFFICIALS</w:t>
                        </w:r>
                      </w:p>
                      <w:p w14:paraId="41433644" w14:textId="77777777" w:rsidR="00B65FDA" w:rsidRDefault="00B65FDA" w:rsidP="002F3B30">
                        <w:pPr>
                          <w:spacing w:line="300" w:lineRule="exact"/>
                          <w:ind w:left="360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4A85B3DB" w14:textId="77777777" w:rsidR="002F3B30" w:rsidRDefault="002F3B30" w:rsidP="002F3B30">
                        <w:pPr>
                          <w:spacing w:line="300" w:lineRule="exact"/>
                          <w:ind w:left="360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0651BAA5" w14:textId="77777777" w:rsidR="002F3B30" w:rsidRPr="00FE5B9B" w:rsidRDefault="002F3B30" w:rsidP="002F3B30">
                        <w:pPr>
                          <w:spacing w:line="300" w:lineRule="exact"/>
                          <w:ind w:left="360"/>
                          <w:rPr>
                            <w:rFonts w:ascii="Century Gothic" w:hAnsi="Century Gothic"/>
                            <w:i/>
                            <w:color w:val="800000"/>
                            <w:sz w:val="16"/>
                            <w:szCs w:val="16"/>
                          </w:rPr>
                        </w:pPr>
                      </w:p>
                      <w:p w14:paraId="0871F681" w14:textId="77777777" w:rsidR="00FE5B9B" w:rsidRPr="00FE5B9B" w:rsidRDefault="00FE5B9B" w:rsidP="002F3B30">
                        <w:pPr>
                          <w:spacing w:line="300" w:lineRule="exact"/>
                          <w:ind w:left="360"/>
                          <w:rPr>
                            <w:rFonts w:ascii="Century Gothic" w:hAnsi="Century Gothic"/>
                            <w:i/>
                            <w:color w:val="800000"/>
                            <w:sz w:val="16"/>
                            <w:szCs w:val="16"/>
                          </w:rPr>
                        </w:pPr>
                      </w:p>
                      <w:p w14:paraId="170A6CEF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Education – learn the names /faces of your </w:t>
                        </w:r>
                        <w:r w:rsidRPr="002F3B30">
                          <w:rPr>
                            <w:rFonts w:ascii="Century Gothic" w:hAnsi="Century Gothic"/>
                            <w:b/>
                            <w:i/>
                            <w:color w:val="800000"/>
                            <w:sz w:val="22"/>
                            <w:szCs w:val="22"/>
                            <w:u w:val="single"/>
                          </w:rPr>
                          <w:t xml:space="preserve">own 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elected officials (local, state &amp; federal) AND of those who </w:t>
                        </w:r>
                        <w:r w:rsidRPr="002F3B30">
                          <w:rPr>
                            <w:rFonts w:ascii="Century Gothic" w:hAnsi="Century Gothic"/>
                            <w:b/>
                            <w:i/>
                            <w:color w:val="800000"/>
                            <w:sz w:val="22"/>
                            <w:szCs w:val="22"/>
                            <w:u w:val="single"/>
                          </w:rPr>
                          <w:t xml:space="preserve">Chair 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or who are on the important Committees </w:t>
                        </w:r>
                      </w:p>
                      <w:p w14:paraId="0601DDE7" w14:textId="77777777" w:rsidR="00B65FDA" w:rsidRPr="002F3B30" w:rsidRDefault="00B65FDA" w:rsidP="002F3B30">
                        <w:pPr>
                          <w:spacing w:line="300" w:lineRule="exact"/>
                          <w:ind w:left="360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10AA8890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Learn the Legislative Calendar-  no sense discussing a </w:t>
                        </w:r>
                        <w:r w:rsidR="00DF123B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$$$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issue after the budget passed</w:t>
                        </w:r>
                      </w:p>
                      <w:p w14:paraId="7945C524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04A8E533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Know your audience – dress, act and speak accordingly.  For dress codes, when in doubt dress “up” in a professional manner  (exceptions)</w:t>
                        </w:r>
                      </w:p>
                      <w:p w14:paraId="5E6D9763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2D55A435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Message - Know your message and stick to it – the overall goal is that by the time you leave, the elected official knows why you came </w:t>
                        </w:r>
                      </w:p>
                      <w:p w14:paraId="498946AB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3268D78D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Brevity – Be able to express your point in 1-2 minutes.  You may have a ½ hr</w:t>
                        </w:r>
                        <w:r w:rsid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. 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meeting and instead wait 20 minutes and learn </w:t>
                        </w:r>
                        <w:r w:rsid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it has become 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a walk to Session or another meeting</w:t>
                        </w:r>
                      </w:p>
                      <w:p w14:paraId="7B22165C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65C0B4F7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proofErr w:type="spellStart"/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K.I.S.S</w:t>
                        </w:r>
                        <w:proofErr w:type="spellEnd"/>
                        <w:proofErr w:type="gramStart"/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.–</w:t>
                        </w:r>
                        <w:proofErr w:type="gramEnd"/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no</w:t>
                        </w:r>
                        <w:r w:rsidR="009022D4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one understands the field the way we do; FOCUS on key elements which are easy to understand – assume they know nothing!</w:t>
                        </w:r>
                      </w:p>
                      <w:p w14:paraId="2CEB5726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5B7B2A77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Passion – if you are passionate they will be</w:t>
                        </w:r>
                        <w:r w:rsid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(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or at least remember the issue or you</w:t>
                        </w:r>
                        <w:r w:rsid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!)</w:t>
                        </w:r>
                      </w:p>
                      <w:p w14:paraId="1F18F305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1B2FCDDA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Remain positive – let them remember a competent, cheerful, concise and respectful voter </w:t>
                        </w:r>
                      </w:p>
                      <w:p w14:paraId="13F8DF2B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4D962639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Don’t Argue!  Do not argue or contradict – always be respectful of their viewpoint.  Instead, “show them the light” through reason, education, </w:t>
                        </w:r>
                        <w:proofErr w:type="spellStart"/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etc</w:t>
                        </w:r>
                        <w:proofErr w:type="spellEnd"/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…</w:t>
                        </w:r>
                      </w:p>
                      <w:p w14:paraId="14453BFD" w14:textId="77777777" w:rsidR="00B65FDA" w:rsidRPr="002F3B30" w:rsidRDefault="00B65FDA" w:rsidP="002F3B30">
                        <w:pPr>
                          <w:spacing w:line="300" w:lineRule="exact"/>
                          <w:ind w:left="360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3F1B263D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Be remembered – (not for the remnants of lunch left in your teeth!) tell a tragic, heartwarming or funny story or anecdote which conveys your issue</w:t>
                        </w:r>
                      </w:p>
                      <w:p w14:paraId="0F96B706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23F811E3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Respect Staff </w:t>
                        </w:r>
                        <w:r w:rsidR="00C5036D"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- treat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them as you would treat the official</w:t>
                        </w:r>
                        <w:r w:rsidR="00C829F1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.  I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n most cases they are the primary persuader (and the one with the ear of the official during lunch</w:t>
                        </w:r>
                        <w:r w:rsidR="00C829F1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&amp;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dinner</w:t>
                        </w:r>
                        <w:r w:rsidR="00C829F1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)</w:t>
                        </w:r>
                      </w:p>
                      <w:p w14:paraId="7ED2E77C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7C077ED2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Regularity – Become a familiar face &amp; the expert they call with a question.  Become known on a first name basis!</w:t>
                        </w:r>
                      </w:p>
                      <w:p w14:paraId="46994B61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01EDA348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Bring a camera –make a copy and enclose in your thank you note</w:t>
                        </w:r>
                        <w:r w:rsidR="002F3B30"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; use it 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in a newsletter (yours or </w:t>
                        </w:r>
                        <w:r w:rsidR="00C5036D"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theirs)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or to sell later on EBAY when they become Governor or President!</w:t>
                        </w:r>
                      </w:p>
                      <w:p w14:paraId="149DA8DF" w14:textId="77777777" w:rsidR="00B65FDA" w:rsidRPr="002F3B30" w:rsidRDefault="00B65FDA" w:rsidP="002F3B30">
                        <w:p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</w:p>
                      <w:p w14:paraId="7F6430D4" w14:textId="77777777" w:rsidR="00B65FDA" w:rsidRPr="002F3B30" w:rsidRDefault="00B65FDA" w:rsidP="002F3B30">
                        <w:pPr>
                          <w:numPr>
                            <w:ilvl w:val="0"/>
                            <w:numId w:val="1"/>
                          </w:numPr>
                          <w:spacing w:line="300" w:lineRule="exact"/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</w:pP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>Send a thank you note – this is a reminder of the issues your discussed and acts as a 2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  <w:vertAlign w:val="superscript"/>
                          </w:rPr>
                          <w:t>nd</w:t>
                        </w:r>
                        <w:r w:rsidRPr="002F3B30">
                          <w:rPr>
                            <w:rFonts w:ascii="Century Gothic" w:hAnsi="Century Gothic"/>
                            <w:i/>
                            <w:color w:val="800000"/>
                            <w:sz w:val="22"/>
                            <w:szCs w:val="22"/>
                          </w:rPr>
                          <w:t xml:space="preserve"> or follow-up meeting</w:t>
                        </w:r>
                      </w:p>
                      <w:p w14:paraId="41B2203D" w14:textId="77777777" w:rsidR="00B65FDA" w:rsidRDefault="00B65FDA" w:rsidP="00B65FDA">
                        <w:pPr>
                          <w:ind w:left="-900" w:right="-900"/>
                        </w:pPr>
                      </w:p>
                      <w:p w14:paraId="698B9B4D" w14:textId="77777777" w:rsidR="00B65FDA" w:rsidRDefault="00B65FDA"/>
                    </w:txbxContent>
                  </v:textbox>
                </v:shape>
                <v:shape id="Text Box 10" o:spid="_x0000_s1029" type="#_x0000_t202" style="position:absolute;left:56007;top:2286;width:11430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14:paraId="3C9C0A4D" w14:textId="1454D5E3" w:rsidR="00C829F1" w:rsidRDefault="007E4D7E">
                        <w:r>
                          <w:rPr>
                            <w:noProof/>
                          </w:rPr>
                          <w:drawing>
                            <wp:inline distT="0" distB="0" distL="0" distR="0" wp14:anchorId="106D32B6" wp14:editId="011EC414">
                              <wp:extent cx="891540" cy="937260"/>
                              <wp:effectExtent l="0" t="0" r="3810" b="0"/>
                              <wp:docPr id="2" name="Picture 2" descr="MCBD07043_0000[1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CBD07043_0000[1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1540" cy="937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30" type="#_x0000_t202" style="position:absolute;left:17145;top:10287;width:3200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14:paraId="5143D25F" w14:textId="77777777" w:rsidR="00FE5B9B" w:rsidRPr="00FE5B9B" w:rsidRDefault="00FE5B9B" w:rsidP="00FE5B9B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FE5B9B">
                          <w:rPr>
                            <w:rFonts w:ascii="Century Gothic" w:hAnsi="Century Gothic"/>
                          </w:rPr>
                          <w:t>Dorothy M. Harris</w:t>
                        </w:r>
                      </w:p>
                      <w:p w14:paraId="31EA70B0" w14:textId="77777777" w:rsidR="00FE5B9B" w:rsidRDefault="00984F8A" w:rsidP="00FE5B9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ICC - </w:t>
                        </w:r>
                        <w:r w:rsidR="00FE5B9B" w:rsidRPr="00FE5B9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State &amp; Local Government Relations</w:t>
                        </w:r>
                        <w:r w:rsidR="00DF123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9F1D22E" w14:textId="77777777" w:rsidR="00FE5B9B" w:rsidRPr="00FE5B9B" w:rsidRDefault="00FE5B9B" w:rsidP="00FE5B9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" o:spid="_x0000_s1031" type="#_x0000_t202" style="position:absolute;left:2286;top:2286;width:1028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14:paraId="5C31B98F" w14:textId="61EF9508" w:rsidR="005B2F95" w:rsidRPr="005B2F95" w:rsidRDefault="007E4D7E">
                        <w:r w:rsidRPr="00984F8A">
                          <w:rPr>
                            <w:noProof/>
                          </w:rPr>
                          <w:drawing>
                            <wp:inline distT="0" distB="0" distL="0" distR="0" wp14:anchorId="483F1C06" wp14:editId="1212450C">
                              <wp:extent cx="1386840" cy="2301240"/>
                              <wp:effectExtent l="0" t="0" r="3810" b="381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6840" cy="2301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2F95">
                          <w:rPr>
                            <w:noProof/>
                          </w:rPr>
                          <w:drawing>
                            <wp:inline distT="0" distB="0" distL="0" distR="0" wp14:anchorId="3822FCF4" wp14:editId="5DE549E0">
                              <wp:extent cx="952500" cy="1211580"/>
                              <wp:effectExtent l="0" t="0" r="0" b="762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211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65FDA" w:rsidRPr="00B65FDA" w:rsidSect="00B65FD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B10C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C6A18A6"/>
    <w:multiLevelType w:val="hybridMultilevel"/>
    <w:tmpl w:val="A62E9D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DA"/>
    <w:rsid w:val="002F3B30"/>
    <w:rsid w:val="005B2F95"/>
    <w:rsid w:val="005E2CE6"/>
    <w:rsid w:val="0067001E"/>
    <w:rsid w:val="007D79FD"/>
    <w:rsid w:val="007E4D7E"/>
    <w:rsid w:val="009022D4"/>
    <w:rsid w:val="00984F8A"/>
    <w:rsid w:val="009B3A0B"/>
    <w:rsid w:val="00B65FDA"/>
    <w:rsid w:val="00C5036D"/>
    <w:rsid w:val="00C829F1"/>
    <w:rsid w:val="00DF123B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40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0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70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.wmf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3E73DD3975E42AC1E1E7DD50AEAAA" ma:contentTypeVersion="7" ma:contentTypeDescription="Create a new document." ma:contentTypeScope="" ma:versionID="896ba2fa71db444e36528b11af70d3ec">
  <xsd:schema xmlns:xsd="http://www.w3.org/2001/XMLSchema" xmlns:xs="http://www.w3.org/2001/XMLSchema" xmlns:p="http://schemas.microsoft.com/office/2006/metadata/properties" xmlns:ns2="67c1d991-8c73-4336-b3c2-17628297114b" xmlns:ns3="fedf4e7a-b317-401e-b8be-b4135a4f07df" targetNamespace="http://schemas.microsoft.com/office/2006/metadata/properties" ma:root="true" ma:fieldsID="e32410235d97915e862697bb5050ca81" ns2:_="" ns3:_="">
    <xsd:import namespace="67c1d991-8c73-4336-b3c2-17628297114b"/>
    <xsd:import namespace="fedf4e7a-b317-401e-b8be-b4135a4f07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d991-8c73-4336-b3c2-176282971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f4e7a-b317-401e-b8be-b4135a4f0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DDEE4-55FD-4F82-9ABA-DA5493980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d991-8c73-4336-b3c2-17628297114b"/>
    <ds:schemaRef ds:uri="fedf4e7a-b317-401e-b8be-b4135a4f0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678CB-D2DF-4FE5-B5CE-8BCD9436D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DE67F-5AC3-4DE6-93CC-0EA7BDBD46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Code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dharris</dc:creator>
  <cp:lastModifiedBy>Washington State Patrol</cp:lastModifiedBy>
  <cp:revision>2</cp:revision>
  <cp:lastPrinted>2007-09-29T03:07:00Z</cp:lastPrinted>
  <dcterms:created xsi:type="dcterms:W3CDTF">2017-10-12T18:02:00Z</dcterms:created>
  <dcterms:modified xsi:type="dcterms:W3CDTF">2017-10-12T18:02:00Z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0x0101006FD3E73DD3975E42AC1E1E7DD50AEAAA</vt:lpwstr>
  </property>
</Properties>
</file>